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color w:val="c00000"/>
          <w:sz w:val="32"/>
          <w:szCs w:val="32"/>
        </w:rPr>
      </w:pPr>
      <w:r w:rsidDel="00000000" w:rsidR="00000000" w:rsidRPr="00000000">
        <w:rPr>
          <w:rtl w:val="0"/>
        </w:rPr>
      </w:r>
    </w:p>
    <w:p w:rsidR="00000000" w:rsidDel="00000000" w:rsidP="00000000" w:rsidRDefault="00000000" w:rsidRPr="00000000" w14:paraId="00000001">
      <w:pPr>
        <w:contextualSpacing w:val="0"/>
        <w:jc w:val="center"/>
        <w:rPr>
          <w:rFonts w:ascii="Cambria" w:cs="Cambria" w:eastAsia="Cambria" w:hAnsi="Cambria"/>
          <w:color w:val="1e5f9f"/>
          <w:sz w:val="32"/>
          <w:szCs w:val="32"/>
        </w:rPr>
      </w:pPr>
      <w:r w:rsidDel="00000000" w:rsidR="00000000" w:rsidRPr="00000000">
        <w:rPr>
          <w:rtl w:val="0"/>
        </w:rPr>
      </w:r>
    </w:p>
    <w:p w:rsidR="00000000" w:rsidDel="00000000" w:rsidP="00000000" w:rsidRDefault="00000000" w:rsidRPr="00000000" w14:paraId="00000002">
      <w:pPr>
        <w:contextualSpacing w:val="0"/>
        <w:jc w:val="center"/>
        <w:rPr>
          <w:rFonts w:ascii="Cambria" w:cs="Cambria" w:eastAsia="Cambria" w:hAnsi="Cambria"/>
          <w:color w:val="1e5f9f"/>
          <w:sz w:val="32"/>
          <w:szCs w:val="32"/>
        </w:rPr>
      </w:pPr>
      <w:r w:rsidDel="00000000" w:rsidR="00000000" w:rsidRPr="00000000">
        <w:rPr>
          <w:rtl w:val="0"/>
        </w:rPr>
      </w:r>
    </w:p>
    <w:p w:rsidR="00000000" w:rsidDel="00000000" w:rsidP="00000000" w:rsidRDefault="00000000" w:rsidRPr="00000000" w14:paraId="00000003">
      <w:pPr>
        <w:contextualSpacing w:val="0"/>
        <w:jc w:val="center"/>
        <w:rPr>
          <w:rFonts w:ascii="Cambria" w:cs="Cambria" w:eastAsia="Cambria" w:hAnsi="Cambria"/>
          <w:color w:val="1e5f9f"/>
          <w:sz w:val="32"/>
          <w:szCs w:val="32"/>
        </w:rPr>
      </w:pPr>
      <w:r w:rsidDel="00000000" w:rsidR="00000000" w:rsidRPr="00000000">
        <w:rPr>
          <w:rtl w:val="0"/>
        </w:rPr>
      </w:r>
    </w:p>
    <w:p w:rsidR="00000000" w:rsidDel="00000000" w:rsidP="00000000" w:rsidRDefault="00000000" w:rsidRPr="00000000" w14:paraId="00000004">
      <w:pPr>
        <w:contextualSpacing w:val="0"/>
        <w:jc w:val="center"/>
        <w:rPr>
          <w:rFonts w:ascii="Cambria" w:cs="Cambria" w:eastAsia="Cambria" w:hAnsi="Cambria"/>
          <w:color w:val="1e5f9f"/>
          <w:sz w:val="32"/>
          <w:szCs w:val="32"/>
        </w:rPr>
      </w:pPr>
      <w:r w:rsidDel="00000000" w:rsidR="00000000" w:rsidRPr="00000000">
        <w:rPr>
          <w:rtl w:val="0"/>
        </w:rPr>
      </w:r>
    </w:p>
    <w:p w:rsidR="00000000" w:rsidDel="00000000" w:rsidP="00000000" w:rsidRDefault="00000000" w:rsidRPr="00000000" w14:paraId="00000005">
      <w:pPr>
        <w:contextualSpacing w:val="0"/>
        <w:jc w:val="center"/>
        <w:rPr>
          <w:rFonts w:ascii="Cambria" w:cs="Cambria" w:eastAsia="Cambria" w:hAnsi="Cambria"/>
          <w:color w:val="1e5f9f"/>
          <w:sz w:val="32"/>
          <w:szCs w:val="32"/>
        </w:rPr>
      </w:pPr>
      <w:r w:rsidDel="00000000" w:rsidR="00000000" w:rsidRPr="00000000">
        <w:rPr>
          <w:rtl w:val="0"/>
        </w:rPr>
      </w:r>
    </w:p>
    <w:p w:rsidR="00000000" w:rsidDel="00000000" w:rsidP="00000000" w:rsidRDefault="00000000" w:rsidRPr="00000000" w14:paraId="00000006">
      <w:pPr>
        <w:contextualSpacing w:val="0"/>
        <w:rPr>
          <w:rFonts w:ascii="Cambria" w:cs="Cambria" w:eastAsia="Cambria" w:hAnsi="Cambria"/>
          <w:color w:val="1e5f9f"/>
          <w:sz w:val="32"/>
          <w:szCs w:val="32"/>
        </w:rPr>
      </w:pPr>
      <w:r w:rsidDel="00000000" w:rsidR="00000000" w:rsidRPr="00000000">
        <w:rPr>
          <w:rtl w:val="0"/>
        </w:rPr>
      </w:r>
    </w:p>
    <w:p w:rsidR="00000000" w:rsidDel="00000000" w:rsidP="00000000" w:rsidRDefault="00000000" w:rsidRPr="00000000" w14:paraId="00000007">
      <w:pPr>
        <w:contextualSpacing w:val="0"/>
        <w:jc w:val="center"/>
        <w:rPr>
          <w:rFonts w:ascii="Cambria" w:cs="Cambria" w:eastAsia="Cambria" w:hAnsi="Cambria"/>
          <w:color w:val="1e5f9f"/>
          <w:sz w:val="32"/>
          <w:szCs w:val="32"/>
        </w:rPr>
      </w:pPr>
      <w:r w:rsidDel="00000000" w:rsidR="00000000" w:rsidRPr="00000000">
        <w:rPr>
          <w:rtl w:val="0"/>
        </w:rPr>
      </w:r>
    </w:p>
    <w:p w:rsidR="00000000" w:rsidDel="00000000" w:rsidP="00000000" w:rsidRDefault="00000000" w:rsidRPr="00000000" w14:paraId="00000008">
      <w:pPr>
        <w:contextualSpacing w:val="0"/>
        <w:jc w:val="center"/>
        <w:rPr>
          <w:rFonts w:ascii="Cambria" w:cs="Cambria" w:eastAsia="Cambria" w:hAnsi="Cambria"/>
          <w:color w:val="1e5f9f"/>
          <w:sz w:val="36"/>
          <w:szCs w:val="36"/>
        </w:rPr>
      </w:pPr>
      <w:r w:rsidDel="00000000" w:rsidR="00000000" w:rsidRPr="00000000">
        <w:rPr>
          <w:rFonts w:ascii="Cambria" w:cs="Cambria" w:eastAsia="Cambria" w:hAnsi="Cambria"/>
          <w:color w:val="1e5f9f"/>
          <w:sz w:val="36"/>
          <w:szCs w:val="36"/>
          <w:rtl w:val="0"/>
        </w:rPr>
        <w:t xml:space="preserve">GSAS GRADUATE STUDENT GROUP</w:t>
      </w:r>
    </w:p>
    <w:p w:rsidR="00000000" w:rsidDel="00000000" w:rsidP="00000000" w:rsidRDefault="00000000" w:rsidRPr="00000000" w14:paraId="00000009">
      <w:pPr>
        <w:contextualSpacing w:val="0"/>
        <w:jc w:val="center"/>
        <w:rPr>
          <w:rFonts w:ascii="Cambria" w:cs="Cambria" w:eastAsia="Cambria" w:hAnsi="Cambria"/>
          <w:color w:val="1e5f9f"/>
          <w:sz w:val="36"/>
          <w:szCs w:val="36"/>
        </w:rPr>
      </w:pPr>
      <w:r w:rsidDel="00000000" w:rsidR="00000000" w:rsidRPr="00000000">
        <w:rPr>
          <w:rFonts w:ascii="Cambria" w:cs="Cambria" w:eastAsia="Cambria" w:hAnsi="Cambria"/>
          <w:color w:val="1e5f9f"/>
          <w:sz w:val="36"/>
          <w:szCs w:val="36"/>
          <w:rtl w:val="0"/>
        </w:rPr>
        <w:t xml:space="preserve">EVENT PLANNING GUIDE</w:t>
      </w:r>
    </w:p>
    <w:p w:rsidR="00000000" w:rsidDel="00000000" w:rsidP="00000000" w:rsidRDefault="00000000" w:rsidRPr="00000000" w14:paraId="0000000A">
      <w:pPr>
        <w:contextualSpacing w:val="0"/>
        <w:jc w:val="center"/>
        <w:rPr>
          <w:rFonts w:ascii="Cambria" w:cs="Cambria" w:eastAsia="Cambria" w:hAnsi="Cambria"/>
          <w:color w:val="1e5f9f"/>
          <w:sz w:val="32"/>
          <w:szCs w:val="32"/>
        </w:rPr>
      </w:pPr>
      <w:r w:rsidDel="00000000" w:rsidR="00000000" w:rsidRPr="00000000">
        <w:rPr>
          <w:rtl w:val="0"/>
        </w:rPr>
      </w:r>
    </w:p>
    <w:p w:rsidR="00000000" w:rsidDel="00000000" w:rsidP="00000000" w:rsidRDefault="00000000" w:rsidRPr="00000000" w14:paraId="0000000B">
      <w:pPr>
        <w:contextualSpacing w:val="0"/>
        <w:jc w:val="right"/>
        <w:rPr>
          <w:rFonts w:ascii="Cambria" w:cs="Cambria" w:eastAsia="Cambria" w:hAnsi="Cambria"/>
          <w:color w:val="000000"/>
          <w:sz w:val="32"/>
          <w:szCs w:val="32"/>
        </w:rPr>
      </w:pPr>
      <w:r w:rsidDel="00000000" w:rsidR="00000000" w:rsidRPr="00000000">
        <w:rPr>
          <w:rtl w:val="0"/>
        </w:rPr>
      </w:r>
    </w:p>
    <w:p w:rsidR="00000000" w:rsidDel="00000000" w:rsidP="00000000" w:rsidRDefault="00000000" w:rsidRPr="00000000" w14:paraId="0000000C">
      <w:pPr>
        <w:contextualSpacing w:val="0"/>
        <w:jc w:val="right"/>
        <w:rPr>
          <w:rFonts w:ascii="Cambria" w:cs="Cambria" w:eastAsia="Cambria" w:hAnsi="Cambria"/>
          <w:color w:val="000000"/>
          <w:sz w:val="32"/>
          <w:szCs w:val="32"/>
        </w:rPr>
      </w:pPr>
      <w:r w:rsidDel="00000000" w:rsidR="00000000" w:rsidRPr="00000000">
        <w:rPr>
          <w:rtl w:val="0"/>
        </w:rPr>
      </w:r>
    </w:p>
    <w:p w:rsidR="00000000" w:rsidDel="00000000" w:rsidP="00000000" w:rsidRDefault="00000000" w:rsidRPr="00000000" w14:paraId="0000000D">
      <w:pPr>
        <w:contextualSpacing w:val="0"/>
        <w:jc w:val="right"/>
        <w:rPr>
          <w:rFonts w:ascii="Cambria" w:cs="Cambria" w:eastAsia="Cambria" w:hAnsi="Cambria"/>
          <w:color w:val="000000"/>
          <w:sz w:val="32"/>
          <w:szCs w:val="32"/>
        </w:rPr>
      </w:pPr>
      <w:r w:rsidDel="00000000" w:rsidR="00000000" w:rsidRPr="00000000">
        <w:rPr>
          <w:rtl w:val="0"/>
        </w:rPr>
      </w:r>
    </w:p>
    <w:p w:rsidR="00000000" w:rsidDel="00000000" w:rsidP="00000000" w:rsidRDefault="00000000" w:rsidRPr="00000000" w14:paraId="0000000E">
      <w:pPr>
        <w:contextualSpacing w:val="0"/>
        <w:jc w:val="right"/>
        <w:rPr>
          <w:rFonts w:ascii="Cambria" w:cs="Cambria" w:eastAsia="Cambria" w:hAnsi="Cambria"/>
          <w:color w:val="000000"/>
          <w:sz w:val="32"/>
          <w:szCs w:val="32"/>
        </w:rPr>
      </w:pPr>
      <w:r w:rsidDel="00000000" w:rsidR="00000000" w:rsidRPr="00000000">
        <w:rPr>
          <w:rtl w:val="0"/>
        </w:rPr>
      </w:r>
    </w:p>
    <w:p w:rsidR="00000000" w:rsidDel="00000000" w:rsidP="00000000" w:rsidRDefault="00000000" w:rsidRPr="00000000" w14:paraId="0000000F">
      <w:pPr>
        <w:contextualSpacing w:val="0"/>
        <w:jc w:val="right"/>
        <w:rPr>
          <w:rFonts w:ascii="Cambria" w:cs="Cambria" w:eastAsia="Cambria" w:hAnsi="Cambria"/>
          <w:color w:val="000000"/>
          <w:sz w:val="32"/>
          <w:szCs w:val="32"/>
        </w:rPr>
      </w:pPr>
      <w:r w:rsidDel="00000000" w:rsidR="00000000" w:rsidRPr="00000000">
        <w:rPr>
          <w:rtl w:val="0"/>
        </w:rPr>
      </w:r>
    </w:p>
    <w:p w:rsidR="00000000" w:rsidDel="00000000" w:rsidP="00000000" w:rsidRDefault="00000000" w:rsidRPr="00000000" w14:paraId="00000010">
      <w:pPr>
        <w:contextualSpacing w:val="0"/>
        <w:jc w:val="right"/>
        <w:rPr>
          <w:rFonts w:ascii="Cambria" w:cs="Cambria" w:eastAsia="Cambria" w:hAnsi="Cambria"/>
          <w:color w:val="000000"/>
          <w:sz w:val="32"/>
          <w:szCs w:val="32"/>
        </w:rPr>
      </w:pPr>
      <w:r w:rsidDel="00000000" w:rsidR="00000000" w:rsidRPr="00000000">
        <w:rPr>
          <w:rtl w:val="0"/>
        </w:rPr>
      </w:r>
    </w:p>
    <w:p w:rsidR="00000000" w:rsidDel="00000000" w:rsidP="00000000" w:rsidRDefault="00000000" w:rsidRPr="00000000" w14:paraId="00000011">
      <w:pPr>
        <w:contextualSpacing w:val="0"/>
        <w:jc w:val="right"/>
        <w:rPr>
          <w:rFonts w:ascii="Cambria" w:cs="Cambria" w:eastAsia="Cambria" w:hAnsi="Cambria"/>
          <w:color w:val="000000"/>
          <w:sz w:val="32"/>
          <w:szCs w:val="32"/>
        </w:rPr>
      </w:pPr>
      <w:r w:rsidDel="00000000" w:rsidR="00000000" w:rsidRPr="00000000">
        <w:rPr>
          <w:rtl w:val="0"/>
        </w:rPr>
      </w:r>
    </w:p>
    <w:p w:rsidR="00000000" w:rsidDel="00000000" w:rsidP="00000000" w:rsidRDefault="00000000" w:rsidRPr="00000000" w14:paraId="00000012">
      <w:pPr>
        <w:contextualSpacing w:val="0"/>
        <w:jc w:val="right"/>
        <w:rPr>
          <w:rFonts w:ascii="Cambria" w:cs="Cambria" w:eastAsia="Cambria" w:hAnsi="Cambria"/>
          <w:color w:val="1e5f9f"/>
          <w:sz w:val="32"/>
          <w:szCs w:val="32"/>
        </w:rPr>
      </w:pPr>
      <w:r w:rsidDel="00000000" w:rsidR="00000000" w:rsidRPr="00000000">
        <w:rPr>
          <w:rtl w:val="0"/>
        </w:rPr>
      </w:r>
    </w:p>
    <w:p w:rsidR="00000000" w:rsidDel="00000000" w:rsidP="00000000" w:rsidRDefault="00000000" w:rsidRPr="00000000" w14:paraId="00000013">
      <w:pPr>
        <w:contextualSpacing w:val="0"/>
        <w:jc w:val="center"/>
        <w:rPr>
          <w:rFonts w:ascii="Cambria" w:cs="Cambria" w:eastAsia="Cambria" w:hAnsi="Cambria"/>
          <w:color w:val="000000"/>
          <w:sz w:val="32"/>
          <w:szCs w:val="32"/>
        </w:rPr>
      </w:pPr>
      <w:r w:rsidDel="00000000" w:rsidR="00000000" w:rsidRPr="00000000">
        <w:rPr>
          <w:rFonts w:ascii="Cambria" w:cs="Cambria" w:eastAsia="Cambria" w:hAnsi="Cambria"/>
          <w:color w:val="1e5f9f"/>
          <w:sz w:val="32"/>
          <w:szCs w:val="32"/>
          <w:rtl w:val="0"/>
        </w:rPr>
        <w:t xml:space="preserve">Fall 2018</w:t>
      </w:r>
      <w:r w:rsidDel="00000000" w:rsidR="00000000" w:rsidRPr="00000000">
        <w:br w:type="page"/>
      </w:r>
      <w:r w:rsidDel="00000000" w:rsidR="00000000" w:rsidRPr="00000000">
        <w:rPr>
          <w:rtl w:val="0"/>
        </w:rPr>
      </w:r>
    </w:p>
    <w:p w:rsidR="00000000" w:rsidDel="00000000" w:rsidP="00000000" w:rsidRDefault="00000000" w:rsidRPr="00000000" w14:paraId="00000014">
      <w:pPr>
        <w:contextualSpacing w:val="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5">
      <w:pPr>
        <w:contextualSpacing w:val="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GSAS GRADUATE STUDENT GROUP EVENT PLANNING GUIDE</w:t>
      </w:r>
    </w:p>
    <w:p w:rsidR="00000000" w:rsidDel="00000000" w:rsidP="00000000" w:rsidRDefault="00000000" w:rsidRPr="00000000" w14:paraId="00000016">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OVERVIEW</w:t>
      </w:r>
    </w:p>
    <w:p w:rsidR="00000000" w:rsidDel="00000000" w:rsidP="00000000" w:rsidRDefault="00000000" w:rsidRPr="00000000" w14:paraId="00000018">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information in this guide will help you plan and execute your graduate student group event, large or small.  GSAS and the University will be pleased to collaborate with you to ensure that your event runs smoothly. </w:t>
      </w:r>
    </w:p>
    <w:p w:rsidR="00000000" w:rsidDel="00000000" w:rsidP="00000000" w:rsidRDefault="00000000" w:rsidRPr="00000000" w14:paraId="00000019">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hosting an event, be mindful that you represent Columbia University at all times. GSAS expects your best effort in abiding by University policies (see</w:t>
      </w:r>
      <w:r w:rsidDel="00000000" w:rsidR="00000000" w:rsidRPr="00000000">
        <w:rPr>
          <w:rtl w:val="0"/>
        </w:rPr>
        <w:t xml:space="preserve"> </w:t>
      </w:r>
      <w:hyperlink r:id="rId6">
        <w:r w:rsidDel="00000000" w:rsidR="00000000" w:rsidRPr="00000000">
          <w:rPr>
            <w:rFonts w:ascii="Cambria" w:cs="Cambria" w:eastAsia="Cambria" w:hAnsi="Cambria"/>
            <w:color w:val="9454c3"/>
            <w:sz w:val="24"/>
            <w:szCs w:val="24"/>
            <w:u w:val="single"/>
            <w:rtl w:val="0"/>
          </w:rPr>
          <w:t xml:space="preserve">http://www.essential-policies.columbia.edu/university-event-policies</w:t>
        </w:r>
      </w:hyperlink>
      <w:r w:rsidDel="00000000" w:rsidR="00000000" w:rsidRPr="00000000">
        <w:rPr>
          <w:rFonts w:ascii="Cambria" w:cs="Cambria" w:eastAsia="Cambria" w:hAnsi="Cambria"/>
          <w:sz w:val="24"/>
          <w:szCs w:val="24"/>
          <w:rtl w:val="0"/>
        </w:rPr>
        <w:t xml:space="preserve">) as well as those of any off-campus venue. Appropriate conduct is expected before, during, and after your event.</w:t>
      </w:r>
    </w:p>
    <w:p w:rsidR="00000000" w:rsidDel="00000000" w:rsidP="00000000" w:rsidRDefault="00000000" w:rsidRPr="00000000" w14:paraId="0000001A">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guide is for student organizations recognized by the Graduate Student Advisory Council (ASGC) </w:t>
      </w:r>
      <w:hyperlink r:id="rId7">
        <w:r w:rsidDel="00000000" w:rsidR="00000000" w:rsidRPr="00000000">
          <w:rPr>
            <w:rFonts w:ascii="Cambria" w:cs="Cambria" w:eastAsia="Cambria" w:hAnsi="Cambria"/>
            <w:color w:val="9454c3"/>
            <w:sz w:val="24"/>
            <w:szCs w:val="24"/>
            <w:u w:val="single"/>
            <w:rtl w:val="0"/>
          </w:rPr>
          <w:t xml:space="preserve">http://ASGC.columbia.edu</w:t>
        </w:r>
      </w:hyperlink>
      <w:r w:rsidDel="00000000" w:rsidR="00000000" w:rsidRPr="00000000">
        <w:rPr>
          <w:rFonts w:ascii="Cambria" w:cs="Cambria" w:eastAsia="Cambria" w:hAnsi="Cambria"/>
          <w:sz w:val="24"/>
          <w:szCs w:val="24"/>
          <w:rtl w:val="0"/>
        </w:rPr>
        <w:t xml:space="preserve"> that are currently in good standing.  A list of RECOGNIZED GROUPS - ASGC can be found here: </w:t>
      </w:r>
      <w:hyperlink r:id="rId8">
        <w:r w:rsidDel="00000000" w:rsidR="00000000" w:rsidRPr="00000000">
          <w:rPr>
            <w:rFonts w:ascii="Cambria" w:cs="Cambria" w:eastAsia="Cambria" w:hAnsi="Cambria"/>
            <w:color w:val="1155cc"/>
            <w:sz w:val="24"/>
            <w:szCs w:val="24"/>
            <w:u w:val="single"/>
            <w:rtl w:val="0"/>
          </w:rPr>
          <w:t xml:space="preserve">https://council.gsas.columbia.edu/content/student-groups</w:t>
        </w:r>
      </w:hyperlink>
      <w:r w:rsidDel="00000000" w:rsidR="00000000" w:rsidRPr="00000000">
        <w:rPr>
          <w:rFonts w:ascii="Cambria" w:cs="Cambria" w:eastAsia="Cambria" w:hAnsi="Cambria"/>
          <w:sz w:val="24"/>
          <w:szCs w:val="24"/>
          <w:rtl w:val="0"/>
        </w:rPr>
        <w:t xml:space="preserve">. A student organization that fails to meet the guidelines set forth by GSAS and the University, may lose its official recognition and associated privileges. In addition, student organizations hosting events must agree to the terms described below. </w:t>
      </w:r>
    </w:p>
    <w:p w:rsidR="00000000" w:rsidDel="00000000" w:rsidP="00000000" w:rsidRDefault="00000000" w:rsidRPr="00000000" w14:paraId="0000001B">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groups must: </w:t>
      </w:r>
    </w:p>
    <w:p w:rsidR="00000000" w:rsidDel="00000000" w:rsidP="00000000" w:rsidRDefault="00000000" w:rsidRPr="00000000" w14:paraId="0000001C">
      <w:pPr>
        <w:numPr>
          <w:ilvl w:val="0"/>
          <w:numId w:val="6"/>
        </w:numPr>
        <w:spacing w:line="240" w:lineRule="auto"/>
        <w:ind w:left="720" w:hanging="360"/>
        <w:contextualSpacing w:val="0"/>
        <w:rPr/>
      </w:pPr>
      <w:r w:rsidDel="00000000" w:rsidR="00000000" w:rsidRPr="00000000">
        <w:rPr>
          <w:rFonts w:ascii="Cambria" w:cs="Cambria" w:eastAsia="Cambria" w:hAnsi="Cambria"/>
          <w:sz w:val="24"/>
          <w:szCs w:val="24"/>
          <w:rtl w:val="0"/>
        </w:rPr>
        <w:t xml:space="preserve">Observe all Columbia University rules and procedures, as well as all state and local government laws and regulations, in planning and carrying out the event;</w:t>
      </w:r>
      <w:r w:rsidDel="00000000" w:rsidR="00000000" w:rsidRPr="00000000">
        <w:rPr>
          <w:rtl w:val="0"/>
        </w:rPr>
      </w:r>
    </w:p>
    <w:p w:rsidR="00000000" w:rsidDel="00000000" w:rsidP="00000000" w:rsidRDefault="00000000" w:rsidRPr="00000000" w14:paraId="0000001D">
      <w:pPr>
        <w:numPr>
          <w:ilvl w:val="0"/>
          <w:numId w:val="6"/>
        </w:numPr>
        <w:spacing w:line="240" w:lineRule="auto"/>
        <w:ind w:left="720" w:hanging="360"/>
        <w:contextualSpacing w:val="0"/>
        <w:rPr/>
      </w:pPr>
      <w:r w:rsidDel="00000000" w:rsidR="00000000" w:rsidRPr="00000000">
        <w:rPr>
          <w:rFonts w:ascii="Cambria" w:cs="Cambria" w:eastAsia="Cambria" w:hAnsi="Cambria"/>
          <w:sz w:val="24"/>
          <w:szCs w:val="24"/>
          <w:rtl w:val="0"/>
        </w:rPr>
        <w:t xml:space="preserve">Follow all University event policies as outlined on the University Events Management (UEM) website at  </w:t>
      </w:r>
      <w:hyperlink r:id="rId9">
        <w:r w:rsidDel="00000000" w:rsidR="00000000" w:rsidRPr="00000000">
          <w:rPr>
            <w:rFonts w:ascii="Cambria" w:cs="Cambria" w:eastAsia="Cambria" w:hAnsi="Cambria"/>
            <w:color w:val="9454c3"/>
            <w:sz w:val="24"/>
            <w:szCs w:val="24"/>
            <w:u w:val="single"/>
            <w:rtl w:val="0"/>
          </w:rPr>
          <w:t xml:space="preserve">http://uem.columbia.edu</w:t>
        </w:r>
      </w:hyperlink>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1E">
      <w:pPr>
        <w:numPr>
          <w:ilvl w:val="0"/>
          <w:numId w:val="6"/>
        </w:numPr>
        <w:spacing w:line="240" w:lineRule="auto"/>
        <w:ind w:left="720" w:hanging="360"/>
        <w:contextualSpacing w:val="0"/>
        <w:rPr/>
      </w:pPr>
      <w:r w:rsidDel="00000000" w:rsidR="00000000" w:rsidRPr="00000000">
        <w:rPr>
          <w:rFonts w:ascii="Cambria" w:cs="Cambria" w:eastAsia="Cambria" w:hAnsi="Cambria"/>
          <w:sz w:val="24"/>
          <w:szCs w:val="24"/>
          <w:rtl w:val="0"/>
        </w:rPr>
        <w:t xml:space="preserve">Obtain necessary permissions to hold the event, and follow instructions from both within and outside the University (if applicable);</w:t>
      </w:r>
      <w:r w:rsidDel="00000000" w:rsidR="00000000" w:rsidRPr="00000000">
        <w:rPr>
          <w:rtl w:val="0"/>
        </w:rPr>
      </w:r>
    </w:p>
    <w:p w:rsidR="00000000" w:rsidDel="00000000" w:rsidP="00000000" w:rsidRDefault="00000000" w:rsidRPr="00000000" w14:paraId="0000001F">
      <w:pPr>
        <w:numPr>
          <w:ilvl w:val="0"/>
          <w:numId w:val="6"/>
        </w:numPr>
        <w:spacing w:line="240" w:lineRule="auto"/>
        <w:ind w:left="720" w:hanging="360"/>
        <w:contextualSpacing w:val="0"/>
        <w:rPr/>
      </w:pPr>
      <w:r w:rsidDel="00000000" w:rsidR="00000000" w:rsidRPr="00000000">
        <w:rPr>
          <w:rFonts w:ascii="Cambria" w:cs="Cambria" w:eastAsia="Cambria" w:hAnsi="Cambria"/>
          <w:sz w:val="24"/>
          <w:szCs w:val="24"/>
          <w:rtl w:val="0"/>
        </w:rPr>
        <w:t xml:space="preserve">Cooperate fully with University officials assigned to the event before, during, and after the event;</w:t>
      </w:r>
      <w:r w:rsidDel="00000000" w:rsidR="00000000" w:rsidRPr="00000000">
        <w:rPr>
          <w:rtl w:val="0"/>
        </w:rPr>
      </w:r>
    </w:p>
    <w:p w:rsidR="00000000" w:rsidDel="00000000" w:rsidP="00000000" w:rsidRDefault="00000000" w:rsidRPr="00000000" w14:paraId="00000020">
      <w:pPr>
        <w:numPr>
          <w:ilvl w:val="0"/>
          <w:numId w:val="6"/>
        </w:numPr>
        <w:spacing w:line="240" w:lineRule="auto"/>
        <w:ind w:left="720" w:hanging="360"/>
        <w:contextualSpacing w:val="0"/>
        <w:rPr/>
      </w:pPr>
      <w:r w:rsidDel="00000000" w:rsidR="00000000" w:rsidRPr="00000000">
        <w:rPr>
          <w:rFonts w:ascii="Cambria" w:cs="Cambria" w:eastAsia="Cambria" w:hAnsi="Cambria"/>
          <w:sz w:val="24"/>
          <w:szCs w:val="24"/>
          <w:rtl w:val="0"/>
        </w:rPr>
        <w:t xml:space="preserve">Pay in full any fees incurred from hosting the event.</w:t>
      </w:r>
      <w:r w:rsidDel="00000000" w:rsidR="00000000" w:rsidRPr="00000000">
        <w:rPr>
          <w:rtl w:val="0"/>
        </w:rPr>
      </w:r>
    </w:p>
    <w:p w:rsidR="00000000" w:rsidDel="00000000" w:rsidP="00000000" w:rsidRDefault="00000000" w:rsidRPr="00000000" w14:paraId="00000021">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group leaders should inform the GSAS Advisor about plans for upcoming events in a timely manner and, note any relationships or partnerships your group may have with Columbia University departments or outside organizations, prior to hosting an event. Questions about your organization’s account and procedures for funding events, ticketing, or creating contracts, can be directed to GSAS Business Office.</w:t>
      </w:r>
    </w:p>
    <w:p w:rsidR="00000000" w:rsidDel="00000000" w:rsidP="00000000" w:rsidRDefault="00000000" w:rsidRPr="00000000" w14:paraId="00000022">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contextualSpacing w:val="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PLANNING STUDENT GROUP EVENTS ON CAMPUS | GENERAL INFORMATION</w:t>
      </w:r>
    </w:p>
    <w:p w:rsidR="00000000" w:rsidDel="00000000" w:rsidP="00000000" w:rsidRDefault="00000000" w:rsidRPr="00000000" w14:paraId="00000024">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Planning a graduate student group event on campus requires strict adherence to policies, procedures, and timelines, and the coordination of services from of number of University offices. The following information pertains to planning a student group event ON CAMPUS. </w:t>
      </w:r>
    </w:p>
    <w:p w:rsidR="00000000" w:rsidDel="00000000" w:rsidP="00000000" w:rsidRDefault="00000000" w:rsidRPr="00000000" w14:paraId="00000025">
      <w:pPr>
        <w:spacing w:after="0" w:lineRule="auto"/>
        <w:contextualSpacing w:val="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26">
      <w:pPr>
        <w:contextualSpacing w:val="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PROPOSAL </w:t>
      </w:r>
    </w:p>
    <w:p w:rsidR="00000000" w:rsidDel="00000000" w:rsidP="00000000" w:rsidRDefault="00000000" w:rsidRPr="00000000" w14:paraId="00000027">
      <w:pPr>
        <w:ind w:left="36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 event proposal is required for all student events considered complex and sent to Ann Madigan, GSAS Advisor for graduate student groups (</w:t>
      </w:r>
      <w:hyperlink r:id="rId10">
        <w:r w:rsidDel="00000000" w:rsidR="00000000" w:rsidRPr="00000000">
          <w:rPr>
            <w:rFonts w:ascii="Cambria" w:cs="Cambria" w:eastAsia="Cambria" w:hAnsi="Cambria"/>
            <w:color w:val="9454c3"/>
            <w:sz w:val="24"/>
            <w:szCs w:val="24"/>
            <w:u w:val="single"/>
            <w:rtl w:val="0"/>
          </w:rPr>
          <w:t xml:space="preserve">alk1@columbia.edu</w:t>
        </w:r>
      </w:hyperlink>
      <w:r w:rsidDel="00000000" w:rsidR="00000000" w:rsidRPr="00000000">
        <w:rPr>
          <w:rFonts w:ascii="Cambria" w:cs="Cambria" w:eastAsia="Cambria" w:hAnsi="Cambria"/>
          <w:sz w:val="24"/>
          <w:szCs w:val="24"/>
          <w:rtl w:val="0"/>
        </w:rPr>
        <w:t xml:space="preserve">). Depending on the complexity of an event, see </w:t>
      </w:r>
      <w:hyperlink r:id="rId11">
        <w:r w:rsidDel="00000000" w:rsidR="00000000" w:rsidRPr="00000000">
          <w:rPr>
            <w:rFonts w:ascii="Cambria" w:cs="Cambria" w:eastAsia="Cambria" w:hAnsi="Cambria"/>
            <w:color w:val="9454c3"/>
            <w:sz w:val="24"/>
            <w:szCs w:val="24"/>
            <w:u w:val="single"/>
            <w:rtl w:val="0"/>
          </w:rPr>
          <w:t xml:space="preserve">Event Classification</w:t>
        </w:r>
      </w:hyperlink>
      <w:r w:rsidDel="00000000" w:rsidR="00000000" w:rsidRPr="00000000">
        <w:rPr>
          <w:rFonts w:ascii="Cambria" w:cs="Cambria" w:eastAsia="Cambria" w:hAnsi="Cambria"/>
          <w:sz w:val="24"/>
          <w:szCs w:val="24"/>
          <w:rtl w:val="0"/>
        </w:rPr>
        <w:t xml:space="preserve">, an Event Review may be required. Your </w:t>
      </w:r>
      <w:r w:rsidDel="00000000" w:rsidR="00000000" w:rsidRPr="00000000">
        <w:rPr>
          <w:rFonts w:ascii="Cambria" w:cs="Cambria" w:eastAsia="Cambria" w:hAnsi="Cambria"/>
          <w:b w:val="1"/>
          <w:sz w:val="24"/>
          <w:szCs w:val="24"/>
          <w:rtl w:val="0"/>
        </w:rPr>
        <w:t xml:space="preserve">proposal</w:t>
      </w:r>
      <w:r w:rsidDel="00000000" w:rsidR="00000000" w:rsidRPr="00000000">
        <w:rPr>
          <w:rFonts w:ascii="Cambria" w:cs="Cambria" w:eastAsia="Cambria" w:hAnsi="Cambria"/>
          <w:sz w:val="24"/>
          <w:szCs w:val="24"/>
          <w:rtl w:val="0"/>
        </w:rPr>
        <w:t xml:space="preserve"> should provide the following general event information:</w:t>
      </w:r>
    </w:p>
    <w:p w:rsidR="00000000" w:rsidDel="00000000" w:rsidP="00000000" w:rsidRDefault="00000000" w:rsidRPr="00000000" w14:paraId="00000028">
      <w:pPr>
        <w:contextualSpacing w:val="0"/>
        <w:rPr>
          <w:rFonts w:ascii="Cambria" w:cs="Cambria" w:eastAsia="Cambria" w:hAnsi="Cambria"/>
          <w:color w:val="1b2432"/>
          <w:sz w:val="24"/>
          <w:szCs w:val="24"/>
          <w:u w:val="single"/>
        </w:rPr>
      </w:pPr>
      <w:r w:rsidDel="00000000" w:rsidR="00000000" w:rsidRPr="00000000">
        <w:rPr>
          <w:rFonts w:ascii="Cambria" w:cs="Cambria" w:eastAsia="Cambria" w:hAnsi="Cambria"/>
          <w:sz w:val="24"/>
          <w:szCs w:val="24"/>
          <w:u w:val="single"/>
          <w:rtl w:val="0"/>
        </w:rPr>
        <w:t xml:space="preserve">GENERAL EVENT INFORMATION</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Host (group name)</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Event Leaders (student leader names, UNIs)</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Title of event</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Purpose of event</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Date / Time (proposed)</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Location (proposed)</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Description and Format of event  </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Approximate attendance</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Composition of attendance (group members only, CU ID holders, CU + outside guests)</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How it will be advertised</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Refreshments (food/beverage, proposed source)</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Alcohol served (yes/no, type)</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Audio/Visual needs</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Other support required (Facilities, Custodial)</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Ticketing (yes /no; if yes, what method, is money being collected)</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Budgeting (source of funds for the event)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Special event criteria present that warrant additional protocols and notifications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contextualSpacing w:val="0"/>
        <w:jc w:val="left"/>
        <w:rPr>
          <w:rFonts w:ascii="Cambria" w:cs="Cambria" w:eastAsia="Cambria" w:hAnsi="Cambria"/>
          <w:b w:val="0"/>
          <w:i w:val="0"/>
          <w:smallCaps w:val="0"/>
          <w:strike w:val="0"/>
          <w:color w:val="1b243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contextualSpacing w:val="0"/>
        <w:jc w:val="left"/>
        <w:rPr>
          <w:rFonts w:ascii="Cambria" w:cs="Cambria" w:eastAsia="Cambria" w:hAnsi="Cambria"/>
          <w:b w:val="0"/>
          <w:i w:val="0"/>
          <w:smallCaps w:val="0"/>
          <w:strike w:val="0"/>
          <w:color w:val="1b243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contextualSpacing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D">
      <w:pPr>
        <w:contextualSpacing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E">
      <w:pPr>
        <w:contextualSpacing w:val="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PLANNING STUDENT GROUP EVENTS ON CAMPUS | UEM</w:t>
      </w:r>
    </w:p>
    <w:p w:rsidR="00000000" w:rsidDel="00000000" w:rsidP="00000000" w:rsidRDefault="00000000" w:rsidRPr="00000000" w14:paraId="0000003F">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University Event Management (UEM) oversees booking space inside Lerner Hall as well as residence hall lounges, classrooms, and outdoor space. The Office of Student Events in UEM helps coordinate the support services your event may need. UEM’s office is located on the 7th floor of Lerner Hall. For an overview of the event-planning with regard to UEM, please refer to the </w:t>
      </w:r>
      <w:hyperlink r:id="rId12">
        <w:r w:rsidDel="00000000" w:rsidR="00000000" w:rsidRPr="00000000">
          <w:rPr>
            <w:rFonts w:ascii="Cambria" w:cs="Cambria" w:eastAsia="Cambria" w:hAnsi="Cambria"/>
            <w:color w:val="9454c3"/>
            <w:sz w:val="24"/>
            <w:szCs w:val="24"/>
            <w:u w:val="single"/>
            <w:rtl w:val="0"/>
          </w:rPr>
          <w:t xml:space="preserve">UEM </w:t>
        </w:r>
      </w:hyperlink>
      <w:r w:rsidDel="00000000" w:rsidR="00000000" w:rsidRPr="00000000">
        <w:rPr>
          <w:rFonts w:ascii="Cambria" w:cs="Cambria" w:eastAsia="Cambria" w:hAnsi="Cambria"/>
          <w:sz w:val="24"/>
          <w:szCs w:val="24"/>
          <w:rtl w:val="0"/>
        </w:rPr>
        <w:t xml:space="preserve">web site. </w:t>
      </w:r>
    </w:p>
    <w:p w:rsidR="00000000" w:rsidDel="00000000" w:rsidP="00000000" w:rsidRDefault="00000000" w:rsidRPr="00000000" w14:paraId="0000004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Based on the nature of your event, not every step below will be necessary.</w:t>
      </w:r>
    </w:p>
    <w:p w:rsidR="00000000" w:rsidDel="00000000" w:rsidP="00000000" w:rsidRDefault="00000000" w:rsidRPr="00000000" w14:paraId="00000041">
      <w:pPr>
        <w:contextualSpacing w:val="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STEPS TO FOLLOW</w:t>
      </w:r>
    </w:p>
    <w:p w:rsidR="00000000" w:rsidDel="00000000" w:rsidP="00000000" w:rsidRDefault="00000000" w:rsidRPr="00000000" w14:paraId="0000004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Review </w:t>
      </w:r>
      <w:hyperlink r:id="rId13">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Student Event Policies</w:t>
        </w:r>
      </w:hyperlink>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and steps to follow </w:t>
      </w:r>
      <w:r w:rsidDel="00000000" w:rsidR="00000000" w:rsidRPr="00000000">
        <w:rPr>
          <w:rFonts w:ascii="Cambria" w:cs="Cambria" w:eastAsia="Cambria" w:hAnsi="Cambria"/>
          <w:color w:val="1b2432"/>
          <w:sz w:val="24"/>
          <w:szCs w:val="24"/>
          <w:rtl w:val="0"/>
        </w:rPr>
        <w:t xml:space="preserve">on</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University Events Management (UEM) websit</w:t>
      </w:r>
      <w:r w:rsidDel="00000000" w:rsidR="00000000" w:rsidRPr="00000000">
        <w:rPr>
          <w:rFonts w:ascii="Cambria" w:cs="Cambria" w:eastAsia="Cambria" w:hAnsi="Cambria"/>
          <w:color w:val="1b2432"/>
          <w:sz w:val="24"/>
          <w:szCs w:val="24"/>
          <w:rtl w:val="0"/>
        </w:rPr>
        <w:t xml:space="preserve">e </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w:t>
      </w:r>
      <w:hyperlink r:id="rId14">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http://uem.columbia.edu/student/plan-event</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color w:val="1b2432"/>
          <w:sz w:val="24"/>
          <w:szCs w:val="24"/>
          <w:rtl w:val="0"/>
        </w:rPr>
        <w:t xml:space="preserve">Once you know the overall format of your event, r</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eview </w:t>
      </w:r>
      <w:hyperlink r:id="rId15">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Event Classification</w:t>
        </w:r>
      </w:hyperlink>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to see if your event is a Standard or a Special Event.</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Reserve venue (on line) </w:t>
      </w:r>
      <w:hyperlink r:id="rId16">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http://uem.columbia.edu/all-spaces</w:t>
        </w:r>
      </w:hyperlink>
      <w:r w:rsidDel="00000000" w:rsidR="00000000" w:rsidRPr="00000000">
        <w:rPr>
          <w:rtl w:val="0"/>
        </w:rPr>
      </w:r>
    </w:p>
    <w:p w:rsidR="00000000" w:rsidDel="00000000" w:rsidP="00000000" w:rsidRDefault="00000000" w:rsidRPr="00000000" w14:paraId="00000045">
      <w:pPr>
        <w:keepNext w:val="0"/>
        <w:keepLines w:val="0"/>
        <w:widowControl w:val="1"/>
        <w:numPr>
          <w:ilvl w:val="2"/>
          <w:numId w:val="29"/>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Be sure your group leader has access to Virtual Events Management System (VEMS) to reserve space on campus.</w:t>
      </w:r>
      <w:r w:rsidDel="00000000" w:rsidR="00000000" w:rsidRPr="00000000">
        <w:rPr>
          <w:rtl w:val="0"/>
        </w:rPr>
      </w:r>
    </w:p>
    <w:p w:rsidR="00000000" w:rsidDel="00000000" w:rsidP="00000000" w:rsidRDefault="00000000" w:rsidRPr="00000000" w14:paraId="00000046">
      <w:pPr>
        <w:keepNext w:val="0"/>
        <w:keepLines w:val="0"/>
        <w:widowControl w:val="1"/>
        <w:numPr>
          <w:ilvl w:val="2"/>
          <w:numId w:val="29"/>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For VEMS access write to Ann Madigan</w:t>
      </w:r>
      <w:r w:rsidDel="00000000" w:rsidR="00000000" w:rsidRPr="00000000">
        <w:rPr>
          <w:rFonts w:ascii="Cambria" w:cs="Cambria" w:eastAsia="Cambria" w:hAnsi="Cambria"/>
          <w:color w:val="1b2432"/>
          <w:sz w:val="24"/>
          <w:szCs w:val="24"/>
          <w:rtl w:val="0"/>
        </w:rPr>
        <w:t xml:space="preserve">, GSAS</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Advisor </w:t>
      </w:r>
      <w:hyperlink r:id="rId17">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alk1@columbia.edu</w:t>
        </w:r>
      </w:hyperlink>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to have your account established.</w:t>
      </w:r>
      <w:r w:rsidDel="00000000" w:rsidR="00000000" w:rsidRPr="00000000">
        <w:rPr>
          <w:rtl w:val="0"/>
        </w:rPr>
      </w:r>
    </w:p>
    <w:p w:rsidR="00000000" w:rsidDel="00000000" w:rsidP="00000000" w:rsidRDefault="00000000" w:rsidRPr="00000000" w14:paraId="00000047">
      <w:pPr>
        <w:keepNext w:val="0"/>
        <w:keepLines w:val="0"/>
        <w:widowControl w:val="1"/>
        <w:numPr>
          <w:ilvl w:val="2"/>
          <w:numId w:val="29"/>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Once VEMS approves your account, you will meet staff member of UEM at Lerner to activate your account.</w:t>
      </w:r>
      <w:r w:rsidDel="00000000" w:rsidR="00000000" w:rsidRPr="00000000">
        <w:rPr>
          <w:rtl w:val="0"/>
        </w:rPr>
      </w:r>
    </w:p>
    <w:p w:rsidR="00000000" w:rsidDel="00000000" w:rsidP="00000000" w:rsidRDefault="00000000" w:rsidRPr="00000000" w14:paraId="0000004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Send event proposal to Ann Madigan, GSAS </w:t>
      </w:r>
      <w:r w:rsidDel="00000000" w:rsidR="00000000" w:rsidRPr="00000000">
        <w:rPr>
          <w:rFonts w:ascii="Cambria" w:cs="Cambria" w:eastAsia="Cambria" w:hAnsi="Cambria"/>
          <w:color w:val="1b2432"/>
          <w:sz w:val="24"/>
          <w:szCs w:val="24"/>
          <w:rtl w:val="0"/>
        </w:rPr>
        <w:t xml:space="preserve">A</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dvisor (alk1@columbia.edu)</w:t>
      </w:r>
      <w:r w:rsidDel="00000000" w:rsidR="00000000" w:rsidRPr="00000000">
        <w:rPr>
          <w:rtl w:val="0"/>
        </w:rPr>
      </w:r>
    </w:p>
    <w:p w:rsidR="00000000" w:rsidDel="00000000" w:rsidP="00000000" w:rsidRDefault="00000000" w:rsidRPr="00000000" w14:paraId="00000049">
      <w:pPr>
        <w:numPr>
          <w:ilvl w:val="1"/>
          <w:numId w:val="7"/>
        </w:numPr>
        <w:spacing w:after="0" w:before="0" w:lineRule="auto"/>
        <w:ind w:left="1440" w:hanging="360"/>
        <w:contextualSpacing w:val="1"/>
        <w:rPr>
          <w:color w:val="1b2432"/>
          <w:sz w:val="24"/>
          <w:szCs w:val="24"/>
        </w:rPr>
      </w:pPr>
      <w:r w:rsidDel="00000000" w:rsidR="00000000" w:rsidRPr="00000000">
        <w:rPr>
          <w:rFonts w:ascii="Cambria" w:cs="Cambria" w:eastAsia="Cambria" w:hAnsi="Cambria"/>
          <w:color w:val="1b2432"/>
          <w:sz w:val="24"/>
          <w:szCs w:val="24"/>
          <w:rtl w:val="0"/>
        </w:rPr>
        <w:t xml:space="preserve">For Facilities Support (furniture rental, labor services for special event set-ups and breakdowns, electrical support, etc.) </w:t>
      </w:r>
      <w:r w:rsidDel="00000000" w:rsidR="00000000" w:rsidRPr="00000000">
        <w:rPr>
          <w:rtl w:val="0"/>
        </w:rPr>
      </w:r>
    </w:p>
    <w:p w:rsidR="00000000" w:rsidDel="00000000" w:rsidP="00000000" w:rsidRDefault="00000000" w:rsidRPr="00000000" w14:paraId="0000004A">
      <w:pPr>
        <w:numPr>
          <w:ilvl w:val="2"/>
          <w:numId w:val="29"/>
        </w:numPr>
        <w:spacing w:after="0" w:before="0" w:lineRule="auto"/>
        <w:ind w:left="2160" w:hanging="180"/>
        <w:contextualSpacing w:val="1"/>
        <w:rPr>
          <w:color w:val="1b2432"/>
        </w:rPr>
      </w:pPr>
      <w:r w:rsidDel="00000000" w:rsidR="00000000" w:rsidRPr="00000000">
        <w:rPr>
          <w:rFonts w:ascii="Cambria" w:cs="Cambria" w:eastAsia="Cambria" w:hAnsi="Cambria"/>
          <w:color w:val="1b2432"/>
          <w:sz w:val="24"/>
          <w:szCs w:val="24"/>
          <w:rtl w:val="0"/>
        </w:rPr>
        <w:t xml:space="preserve">Outside of Lerner Hall </w:t>
      </w:r>
      <w:hyperlink r:id="rId18">
        <w:r w:rsidDel="00000000" w:rsidR="00000000" w:rsidRPr="00000000">
          <w:rPr>
            <w:rFonts w:ascii="Cambria" w:cs="Cambria" w:eastAsia="Cambria" w:hAnsi="Cambria"/>
            <w:color w:val="9454c3"/>
            <w:sz w:val="24"/>
            <w:szCs w:val="24"/>
            <w:u w:val="single"/>
            <w:rtl w:val="0"/>
          </w:rPr>
          <w:t xml:space="preserve">https://www.services.cuf.columbia.edu</w:t>
        </w:r>
      </w:hyperlink>
      <w:r w:rsidDel="00000000" w:rsidR="00000000" w:rsidRPr="00000000">
        <w:rPr>
          <w:rtl w:val="0"/>
        </w:rPr>
      </w:r>
    </w:p>
    <w:p w:rsidR="00000000" w:rsidDel="00000000" w:rsidP="00000000" w:rsidRDefault="00000000" w:rsidRPr="00000000" w14:paraId="0000004B">
      <w:pPr>
        <w:numPr>
          <w:ilvl w:val="2"/>
          <w:numId w:val="29"/>
        </w:numPr>
        <w:spacing w:after="0" w:before="0" w:lineRule="auto"/>
        <w:ind w:left="2160" w:hanging="180"/>
        <w:contextualSpacing w:val="1"/>
        <w:rPr>
          <w:color w:val="1b2432"/>
        </w:rPr>
      </w:pPr>
      <w:r w:rsidDel="00000000" w:rsidR="00000000" w:rsidRPr="00000000">
        <w:rPr>
          <w:rFonts w:ascii="Cambria" w:cs="Cambria" w:eastAsia="Cambria" w:hAnsi="Cambria"/>
          <w:color w:val="1b2432"/>
          <w:sz w:val="24"/>
          <w:szCs w:val="24"/>
          <w:rtl w:val="0"/>
        </w:rPr>
        <w:t xml:space="preserve">Inside Lerner Hall </w:t>
      </w:r>
      <w:hyperlink r:id="rId19">
        <w:r w:rsidDel="00000000" w:rsidR="00000000" w:rsidRPr="00000000">
          <w:rPr>
            <w:rFonts w:ascii="Cambria" w:cs="Cambria" w:eastAsia="Cambria" w:hAnsi="Cambria"/>
            <w:color w:val="9454c3"/>
            <w:sz w:val="24"/>
            <w:szCs w:val="24"/>
            <w:u w:val="single"/>
            <w:rtl w:val="0"/>
          </w:rPr>
          <w:t xml:space="preserve">https://ems.cuit.columbia.edu/EmsWebApp/</w:t>
        </w:r>
      </w:hyperlink>
      <w:r w:rsidDel="00000000" w:rsidR="00000000" w:rsidRPr="00000000">
        <w:rPr>
          <w:rtl w:val="0"/>
        </w:rPr>
      </w:r>
    </w:p>
    <w:p w:rsidR="00000000" w:rsidDel="00000000" w:rsidP="00000000" w:rsidRDefault="00000000" w:rsidRPr="00000000" w14:paraId="0000004C">
      <w:pPr>
        <w:numPr>
          <w:ilvl w:val="2"/>
          <w:numId w:val="29"/>
        </w:numPr>
        <w:spacing w:after="0" w:before="0" w:lineRule="auto"/>
        <w:ind w:left="2160" w:hanging="180"/>
        <w:contextualSpacing w:val="1"/>
        <w:rPr>
          <w:color w:val="1b2432"/>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Design </w:t>
      </w:r>
      <w:r w:rsidDel="00000000" w:rsidR="00000000" w:rsidRPr="00000000">
        <w:rPr>
          <w:rFonts w:ascii="Cambria" w:cs="Cambria" w:eastAsia="Cambria" w:hAnsi="Cambria"/>
          <w:color w:val="1b2432"/>
          <w:sz w:val="24"/>
          <w:szCs w:val="24"/>
          <w:rtl w:val="0"/>
        </w:rPr>
        <w:t xml:space="preserve">the </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room layout and </w:t>
      </w:r>
      <w:hyperlink r:id="rId20">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Request furniture</w:t>
        </w:r>
      </w:hyperlink>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(on line) </w:t>
      </w:r>
      <w:r w:rsidDel="00000000" w:rsidR="00000000" w:rsidRPr="00000000">
        <w:rPr>
          <w:rtl w:val="0"/>
        </w:rPr>
      </w:r>
    </w:p>
    <w:p w:rsidR="00000000" w:rsidDel="00000000" w:rsidP="00000000" w:rsidRDefault="00000000" w:rsidRPr="00000000" w14:paraId="0000004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Order </w:t>
      </w:r>
      <w:r w:rsidDel="00000000" w:rsidR="00000000" w:rsidRPr="00000000">
        <w:rPr>
          <w:rFonts w:ascii="Cambria" w:cs="Cambria" w:eastAsia="Cambria" w:hAnsi="Cambria"/>
          <w:color w:val="1b2432"/>
          <w:sz w:val="24"/>
          <w:szCs w:val="24"/>
          <w:rtl w:val="0"/>
        </w:rPr>
        <w:t xml:space="preserve">refreshments (catering food and beverages)</w:t>
      </w:r>
      <w:r w:rsidDel="00000000" w:rsidR="00000000" w:rsidRPr="00000000">
        <w:rPr>
          <w:rtl w:val="0"/>
        </w:rPr>
      </w:r>
    </w:p>
    <w:p w:rsidR="00000000" w:rsidDel="00000000" w:rsidP="00000000" w:rsidRDefault="00000000" w:rsidRPr="00000000" w14:paraId="0000004E">
      <w:pPr>
        <w:keepNext w:val="0"/>
        <w:keepLines w:val="0"/>
        <w:widowControl w:val="1"/>
        <w:numPr>
          <w:ilvl w:val="2"/>
          <w:numId w:val="29"/>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For outside caterers, provide name for Student Events Office approval</w:t>
      </w:r>
      <w:r w:rsidDel="00000000" w:rsidR="00000000" w:rsidRPr="00000000">
        <w:rPr>
          <w:rtl w:val="0"/>
        </w:rPr>
      </w:r>
    </w:p>
    <w:p w:rsidR="00000000" w:rsidDel="00000000" w:rsidP="00000000" w:rsidRDefault="00000000" w:rsidRPr="00000000" w14:paraId="0000004F">
      <w:pPr>
        <w:keepNext w:val="0"/>
        <w:keepLines w:val="0"/>
        <w:widowControl w:val="1"/>
        <w:numPr>
          <w:ilvl w:val="2"/>
          <w:numId w:val="29"/>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To use Columbia University Catering, </w:t>
      </w:r>
      <w:hyperlink r:id="rId21">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Request Catering Services (</w:t>
        </w:r>
      </w:hyperlink>
      <w:hyperlink r:id="rId22">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http://uem.columbia.edu/request-catering-services</w:t>
        </w:r>
      </w:hyperlink>
      <w:hyperlink r:id="rId23">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0">
      <w:pPr>
        <w:keepNext w:val="0"/>
        <w:keepLines w:val="0"/>
        <w:widowControl w:val="1"/>
        <w:numPr>
          <w:ilvl w:val="2"/>
          <w:numId w:val="29"/>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color w:val="1b2432"/>
          <w:sz w:val="24"/>
          <w:szCs w:val="24"/>
          <w:u w:val="none"/>
        </w:rPr>
      </w:pPr>
      <w:r w:rsidDel="00000000" w:rsidR="00000000" w:rsidRPr="00000000">
        <w:rPr>
          <w:rFonts w:ascii="Cambria" w:cs="Cambria" w:eastAsia="Cambria" w:hAnsi="Cambria"/>
          <w:color w:val="1b2432"/>
          <w:sz w:val="24"/>
          <w:szCs w:val="24"/>
          <w:rtl w:val="0"/>
        </w:rPr>
        <w:t xml:space="preserve">Food is not allowed in classrooms</w:t>
      </w:r>
      <w:r w:rsidDel="00000000" w:rsidR="00000000" w:rsidRPr="00000000">
        <w:rPr>
          <w:rtl w:val="0"/>
        </w:rPr>
      </w:r>
    </w:p>
    <w:p w:rsidR="00000000" w:rsidDel="00000000" w:rsidP="00000000" w:rsidRDefault="00000000" w:rsidRPr="00000000" w14:paraId="00000051">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If serving alcohol, yo</w:t>
      </w:r>
      <w:r w:rsidDel="00000000" w:rsidR="00000000" w:rsidRPr="00000000">
        <w:rPr>
          <w:rFonts w:ascii="Cambria" w:cs="Cambria" w:eastAsia="Cambria" w:hAnsi="Cambria"/>
          <w:color w:val="1b2432"/>
          <w:sz w:val="24"/>
          <w:szCs w:val="24"/>
          <w:rtl w:val="0"/>
        </w:rPr>
        <w:t xml:space="preserve">u must </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register </w:t>
      </w:r>
      <w:r w:rsidDel="00000000" w:rsidR="00000000" w:rsidRPr="00000000">
        <w:rPr>
          <w:rFonts w:ascii="Cambria" w:cs="Cambria" w:eastAsia="Cambria" w:hAnsi="Cambria"/>
          <w:color w:val="1b2432"/>
          <w:sz w:val="24"/>
          <w:szCs w:val="24"/>
          <w:rtl w:val="0"/>
        </w:rPr>
        <w:t xml:space="preserve">your</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event using the Alcohol Registration Form on line through UEM: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hyperlink r:id="rId24">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http://uem.columbia.edu/faculty/events-alcohol</w:t>
        </w:r>
      </w:hyperlink>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Order A/V equipment and technological support through support offices</w:t>
      </w:r>
      <w:r w:rsidDel="00000000" w:rsidR="00000000" w:rsidRPr="00000000">
        <w:rPr>
          <w:rtl w:val="0"/>
        </w:rPr>
      </w:r>
    </w:p>
    <w:p w:rsidR="00000000" w:rsidDel="00000000" w:rsidP="00000000" w:rsidRDefault="00000000" w:rsidRPr="00000000" w14:paraId="00000053">
      <w:pPr>
        <w:keepNext w:val="0"/>
        <w:keepLines w:val="0"/>
        <w:widowControl w:val="1"/>
        <w:numPr>
          <w:ilvl w:val="2"/>
          <w:numId w:val="29"/>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AV Lerner </w:t>
      </w:r>
      <w:hyperlink r:id="rId25">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http://uem.columbia.edu/request-technical-services</w:t>
        </w:r>
      </w:hyperlink>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for space in Lerner Hall and outdoor space; </w:t>
      </w:r>
      <w:r w:rsidDel="00000000" w:rsidR="00000000" w:rsidRPr="00000000">
        <w:rPr>
          <w:rtl w:val="0"/>
        </w:rPr>
      </w:r>
    </w:p>
    <w:p w:rsidR="00000000" w:rsidDel="00000000" w:rsidP="00000000" w:rsidRDefault="00000000" w:rsidRPr="00000000" w14:paraId="00000054">
      <w:pPr>
        <w:keepNext w:val="0"/>
        <w:keepLines w:val="0"/>
        <w:widowControl w:val="1"/>
        <w:numPr>
          <w:ilvl w:val="2"/>
          <w:numId w:val="29"/>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CUIT </w:t>
      </w:r>
      <w:hyperlink r:id="rId26">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https://cuit.columbia.edu/</w:t>
        </w:r>
      </w:hyperlink>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for A/V computer network assistance, A/V in GSC (301/302 Philosophy), and classrooms. </w:t>
      </w:r>
      <w:r w:rsidDel="00000000" w:rsidR="00000000" w:rsidRPr="00000000">
        <w:rPr>
          <w:rtl w:val="0"/>
        </w:rPr>
      </w:r>
    </w:p>
    <w:p w:rsidR="00000000" w:rsidDel="00000000" w:rsidP="00000000" w:rsidRDefault="00000000" w:rsidRPr="00000000" w14:paraId="00000055">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Factor in Security needs and costs (to be determined at Event Review) </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For complex events, establish a </w:t>
      </w:r>
      <w:r w:rsidDel="00000000" w:rsidR="00000000" w:rsidRPr="00000000">
        <w:rPr>
          <w:rFonts w:ascii="Cambria" w:cs="Cambria" w:eastAsia="Cambria" w:hAnsi="Cambria"/>
          <w:b w:val="0"/>
          <w:i w:val="0"/>
          <w:smallCaps w:val="0"/>
          <w:strike w:val="0"/>
          <w:color w:val="1b2432"/>
          <w:sz w:val="24"/>
          <w:szCs w:val="24"/>
          <w:u w:val="single"/>
          <w:shd w:fill="auto" w:val="clear"/>
          <w:vertAlign w:val="baseline"/>
          <w:rtl w:val="0"/>
        </w:rPr>
        <w:t xml:space="preserve">timeline</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for your event elements. It should include </w:t>
      </w:r>
      <w:r w:rsidDel="00000000" w:rsidR="00000000" w:rsidRPr="00000000">
        <w:rPr>
          <w:rFonts w:ascii="Cambria" w:cs="Cambria" w:eastAsia="Cambria" w:hAnsi="Cambria"/>
          <w:color w:val="1b2432"/>
          <w:sz w:val="24"/>
          <w:szCs w:val="24"/>
          <w:rtl w:val="0"/>
        </w:rPr>
        <w:t xml:space="preserve">arrival times (of group members, </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guests), set–up</w:t>
      </w:r>
      <w:r w:rsidDel="00000000" w:rsidR="00000000" w:rsidRPr="00000000">
        <w:rPr>
          <w:rFonts w:ascii="Cambria" w:cs="Cambria" w:eastAsia="Cambria" w:hAnsi="Cambria"/>
          <w:color w:val="1b2432"/>
          <w:sz w:val="24"/>
          <w:szCs w:val="24"/>
          <w:rtl w:val="0"/>
        </w:rPr>
        <w:t xml:space="preserve">/break-</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down t</w:t>
      </w:r>
      <w:r w:rsidDel="00000000" w:rsidR="00000000" w:rsidRPr="00000000">
        <w:rPr>
          <w:rFonts w:ascii="Cambria" w:cs="Cambria" w:eastAsia="Cambria" w:hAnsi="Cambria"/>
          <w:color w:val="1b2432"/>
          <w:sz w:val="24"/>
          <w:szCs w:val="24"/>
          <w:rtl w:val="0"/>
        </w:rPr>
        <w:t xml:space="preserve">imes</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w:t>
      </w:r>
      <w:r w:rsidDel="00000000" w:rsidR="00000000" w:rsidRPr="00000000">
        <w:rPr>
          <w:rFonts w:ascii="Cambria" w:cs="Cambria" w:eastAsia="Cambria" w:hAnsi="Cambria"/>
          <w:color w:val="1b2432"/>
          <w:sz w:val="24"/>
          <w:szCs w:val="24"/>
          <w:rtl w:val="0"/>
        </w:rPr>
        <w:t xml:space="preserve">event start/end times, timeline for event’s details (program or agenda).</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The Event Review team will require this information.</w:t>
      </w:r>
      <w:r w:rsidDel="00000000" w:rsidR="00000000" w:rsidRPr="00000000">
        <w:rPr>
          <w:rtl w:val="0"/>
        </w:rPr>
      </w:r>
    </w:p>
    <w:p w:rsidR="00000000" w:rsidDel="00000000" w:rsidP="00000000" w:rsidRDefault="00000000" w:rsidRPr="00000000" w14:paraId="00000057">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Review group’s account status and approved methods of payment for costs associated with the event. For budget and accounting questions contact GSAS Business </w:t>
      </w:r>
      <w:r w:rsidDel="00000000" w:rsidR="00000000" w:rsidRPr="00000000">
        <w:rPr>
          <w:rFonts w:ascii="Cambria" w:cs="Cambria" w:eastAsia="Cambria" w:hAnsi="Cambria"/>
          <w:color w:val="1b2432"/>
          <w:sz w:val="24"/>
          <w:szCs w:val="24"/>
          <w:rtl w:val="0"/>
        </w:rPr>
        <w:t xml:space="preserve">Office:</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Harold Ansah,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hyperlink r:id="rId27">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ha2392@columbia.edu</w:t>
        </w:r>
      </w:hyperlink>
      <w:r w:rsidDel="00000000" w:rsidR="00000000" w:rsidRPr="00000000">
        <w:rPr>
          <w:rFonts w:ascii="Cambria" w:cs="Cambria" w:eastAsia="Cambria" w:hAnsi="Cambria"/>
          <w:color w:val="1b2432"/>
          <w:sz w:val="24"/>
          <w:szCs w:val="24"/>
          <w:rtl w:val="0"/>
        </w:rPr>
        <w:t xml:space="preserve">, Assistant Director of Budget Planning and Finance,</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color w:val="1b2432"/>
          <w:sz w:val="24"/>
          <w:szCs w:val="24"/>
          <w:rtl w:val="0"/>
        </w:rPr>
        <w:t xml:space="preserve">If there will be</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press, media coverage, or filmin</w:t>
      </w:r>
      <w:r w:rsidDel="00000000" w:rsidR="00000000" w:rsidRPr="00000000">
        <w:rPr>
          <w:rFonts w:ascii="Cambria" w:cs="Cambria" w:eastAsia="Cambria" w:hAnsi="Cambria"/>
          <w:color w:val="1b2432"/>
          <w:sz w:val="24"/>
          <w:szCs w:val="24"/>
          <w:rtl w:val="0"/>
        </w:rPr>
        <w:t xml:space="preserve">g, </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send contact information of those agencies</w:t>
      </w:r>
      <w:r w:rsidDel="00000000" w:rsidR="00000000" w:rsidRPr="00000000">
        <w:rPr>
          <w:rFonts w:ascii="Cambria" w:cs="Cambria" w:eastAsia="Cambria" w:hAnsi="Cambria"/>
          <w:color w:val="1b2432"/>
          <w:sz w:val="24"/>
          <w:szCs w:val="24"/>
          <w:rtl w:val="0"/>
        </w:rPr>
        <w:t xml:space="preserve"> or </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entities to Ann Madigan, GSAS Advisor </w:t>
      </w:r>
      <w:hyperlink r:id="rId28">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alk1@columbia.edu</w:t>
        </w:r>
      </w:hyperlink>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9">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i w:val="1"/>
          <w:color w:val="1b2432"/>
          <w:sz w:val="24"/>
          <w:szCs w:val="24"/>
          <w:rtl w:val="0"/>
        </w:rPr>
        <w:t xml:space="preserve">After</w:t>
      </w:r>
      <w:r w:rsidDel="00000000" w:rsidR="00000000" w:rsidRPr="00000000">
        <w:rPr>
          <w:rFonts w:ascii="Cambria" w:cs="Cambria" w:eastAsia="Cambria" w:hAnsi="Cambria"/>
          <w:b w:val="0"/>
          <w:i w:val="1"/>
          <w:smallCaps w:val="0"/>
          <w:strike w:val="0"/>
          <w:color w:val="1b2432"/>
          <w:sz w:val="24"/>
          <w:szCs w:val="24"/>
          <w:u w:val="none"/>
          <w:shd w:fill="auto" w:val="clear"/>
          <w:vertAlign w:val="baseline"/>
          <w:rtl w:val="0"/>
        </w:rPr>
        <w:t xml:space="preserve"> your event is approved by Student Events and Advisor</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announce your event (advertise, send invitations)</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Set-up registration and/or ticketing.</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For any additional event services, visit: </w:t>
      </w:r>
      <w:hyperlink r:id="rId29">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http://uem.columbia.edu/student/additional-event-services</w:t>
        </w:r>
      </w:hyperlink>
      <w:r w:rsidDel="00000000" w:rsidR="00000000" w:rsidRPr="00000000">
        <w:rPr>
          <w:rtl w:val="0"/>
        </w:rPr>
      </w:r>
    </w:p>
    <w:p w:rsidR="00000000" w:rsidDel="00000000" w:rsidP="00000000" w:rsidRDefault="00000000" w:rsidRPr="00000000" w14:paraId="0000005C">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For special events like </w:t>
      </w:r>
      <w:hyperlink r:id="rId30">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movie screenings</w:t>
        </w:r>
      </w:hyperlink>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or </w:t>
      </w:r>
      <w:hyperlink r:id="rId31">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BBQ events</w:t>
        </w:r>
      </w:hyperlink>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visit UEM’s website for policies and instruction.</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1"/>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For reimbursement of out-of-pocket expenses, see the section 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TBERs. </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1b2432"/>
          <w:sz w:val="24"/>
          <w:szCs w:val="24"/>
          <w:u w:val="none"/>
          <w:shd w:fill="auto" w:val="clear"/>
          <w:vertAlign w:val="baseline"/>
        </w:rPr>
      </w:pP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For miscellaneous event-related forms and i</w:t>
      </w:r>
      <w:r w:rsidDel="00000000" w:rsidR="00000000" w:rsidRPr="00000000">
        <w:rPr>
          <w:rFonts w:ascii="Cambria" w:cs="Cambria" w:eastAsia="Cambria" w:hAnsi="Cambria"/>
          <w:color w:val="1b2432"/>
          <w:sz w:val="24"/>
          <w:szCs w:val="24"/>
          <w:rtl w:val="0"/>
        </w:rPr>
        <w:t xml:space="preserve">mportant </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information see </w:t>
      </w:r>
      <w:r w:rsidDel="00000000" w:rsidR="00000000" w:rsidRPr="00000000">
        <w:rPr>
          <w:rFonts w:ascii="Cambria" w:cs="Cambria" w:eastAsia="Cambria" w:hAnsi="Cambria"/>
          <w:color w:val="1b2432"/>
          <w:sz w:val="24"/>
          <w:szCs w:val="24"/>
          <w:rtl w:val="0"/>
        </w:rPr>
        <w:t xml:space="preserve">“Additional Information”:</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 Adverti</w:t>
      </w:r>
      <w:r w:rsidDel="00000000" w:rsidR="00000000" w:rsidRPr="00000000">
        <w:rPr>
          <w:rFonts w:ascii="Cambria" w:cs="Cambria" w:eastAsia="Cambria" w:hAnsi="Cambria"/>
          <w:color w:val="1b2432"/>
          <w:sz w:val="24"/>
          <w:szCs w:val="24"/>
          <w:rtl w:val="0"/>
        </w:rPr>
        <w:t xml:space="preserve">sing, Calendaring, Cancellations, Charity/Donation Events, Condition of Space, Event Reviews, Funding, </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Guest Lists, </w:t>
      </w:r>
      <w:r w:rsidDel="00000000" w:rsidR="00000000" w:rsidRPr="00000000">
        <w:rPr>
          <w:rFonts w:ascii="Cambria" w:cs="Cambria" w:eastAsia="Cambria" w:hAnsi="Cambria"/>
          <w:color w:val="1b2432"/>
          <w:sz w:val="24"/>
          <w:szCs w:val="24"/>
          <w:rtl w:val="0"/>
        </w:rPr>
        <w:t xml:space="preserve">Important Dates, </w:t>
      </w:r>
      <w:r w:rsidDel="00000000" w:rsidR="00000000" w:rsidRPr="00000000">
        <w:rPr>
          <w:rFonts w:ascii="Cambria" w:cs="Cambria" w:eastAsia="Cambria" w:hAnsi="Cambria"/>
          <w:b w:val="0"/>
          <w:i w:val="0"/>
          <w:smallCaps w:val="0"/>
          <w:strike w:val="0"/>
          <w:color w:val="1b2432"/>
          <w:sz w:val="24"/>
          <w:szCs w:val="24"/>
          <w:u w:val="none"/>
          <w:shd w:fill="auto" w:val="clear"/>
          <w:vertAlign w:val="baseline"/>
          <w:rtl w:val="0"/>
        </w:rPr>
        <w:t xml:space="preserve">Student Waivers, </w:t>
      </w:r>
      <w:r w:rsidDel="00000000" w:rsidR="00000000" w:rsidRPr="00000000">
        <w:rPr>
          <w:rtl w:val="0"/>
        </w:rPr>
      </w:r>
    </w:p>
    <w:p w:rsidR="00000000" w:rsidDel="00000000" w:rsidP="00000000" w:rsidRDefault="00000000" w:rsidRPr="00000000" w14:paraId="0000005F">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contextualSpacing w:val="0"/>
        <w:rPr>
          <w:rFonts w:ascii="Cambria" w:cs="Cambria" w:eastAsia="Cambria" w:hAnsi="Cambria"/>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after="0" w:line="240" w:lineRule="auto"/>
        <w:ind w:left="2520" w:firstLine="0"/>
        <w:contextualSpacing w:val="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2">
      <w:pPr>
        <w:contextualSpacing w:val="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PLANNING STUDENT GROUP EVENTS ON CAMPUS | GSAS Graduate Student Center</w:t>
      </w:r>
    </w:p>
    <w:p w:rsidR="00000000" w:rsidDel="00000000" w:rsidP="00000000" w:rsidRDefault="00000000" w:rsidRPr="00000000" w14:paraId="00000063">
      <w:pPr>
        <w:spacing w:after="0" w:line="24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u w:val="single"/>
          <w:rtl w:val="0"/>
        </w:rPr>
        <w:t xml:space="preserve">SEMINAR ROOM - 302 PHILOSOPHY</w:t>
      </w:r>
      <w:r w:rsidDel="00000000" w:rsidR="00000000" w:rsidRPr="00000000">
        <w:rPr>
          <w:rtl w:val="0"/>
        </w:rPr>
      </w:r>
    </w:p>
    <w:p w:rsidR="00000000" w:rsidDel="00000000" w:rsidP="00000000" w:rsidRDefault="00000000" w:rsidRPr="00000000" w14:paraId="00000064">
      <w:pPr>
        <w:spacing w:after="0" w:line="24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To submit a request to reserve the Graduate Student Center’s Seminar Room (302 Philosophy Hall) and use this link </w:t>
      </w:r>
      <w:hyperlink r:id="rId32">
        <w:r w:rsidDel="00000000" w:rsidR="00000000" w:rsidRPr="00000000">
          <w:rPr>
            <w:rFonts w:ascii="Cambria" w:cs="Cambria" w:eastAsia="Cambria" w:hAnsi="Cambria"/>
            <w:color w:val="9454c3"/>
            <w:sz w:val="24"/>
            <w:szCs w:val="24"/>
            <w:u w:val="single"/>
            <w:rtl w:val="0"/>
          </w:rPr>
          <w:t xml:space="preserve">https://studentcenter.gsas.columbia.edu/node/2</w:t>
        </w:r>
      </w:hyperlink>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65">
      <w:pPr>
        <w:spacing w:after="0" w:line="240" w:lineRule="auto"/>
        <w:contextualSpacing w:val="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6">
      <w:pPr>
        <w:spacing w:after="0" w:line="24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Seminar Room Policies:</w:t>
      </w:r>
      <w:r w:rsidDel="00000000" w:rsidR="00000000" w:rsidRPr="00000000">
        <w:rPr>
          <w:rtl w:val="0"/>
        </w:rPr>
      </w:r>
    </w:p>
    <w:p w:rsidR="00000000" w:rsidDel="00000000" w:rsidP="00000000" w:rsidRDefault="00000000" w:rsidRPr="00000000" w14:paraId="00000067">
      <w:pPr>
        <w:numPr>
          <w:ilvl w:val="0"/>
          <w:numId w:val="31"/>
        </w:numPr>
        <w:spacing w:after="0" w:line="240" w:lineRule="auto"/>
        <w:ind w:left="720" w:hanging="360"/>
        <w:contextualSpacing w:val="0"/>
        <w:rPr>
          <w:color w:val="000000"/>
        </w:rPr>
      </w:pPr>
      <w:r w:rsidDel="00000000" w:rsidR="00000000" w:rsidRPr="00000000">
        <w:rPr>
          <w:rFonts w:ascii="Cambria" w:cs="Cambria" w:eastAsia="Cambria" w:hAnsi="Cambria"/>
          <w:color w:val="000000"/>
          <w:sz w:val="24"/>
          <w:szCs w:val="24"/>
          <w:rtl w:val="0"/>
        </w:rPr>
        <w:t xml:space="preserve">Only graduate-student groups of no more than 24 persons are allowed to reserve this room;</w:t>
      </w:r>
      <w:r w:rsidDel="00000000" w:rsidR="00000000" w:rsidRPr="00000000">
        <w:rPr>
          <w:rtl w:val="0"/>
        </w:rPr>
      </w:r>
    </w:p>
    <w:p w:rsidR="00000000" w:rsidDel="00000000" w:rsidP="00000000" w:rsidRDefault="00000000" w:rsidRPr="00000000" w14:paraId="00000068">
      <w:pPr>
        <w:numPr>
          <w:ilvl w:val="0"/>
          <w:numId w:val="31"/>
        </w:numPr>
        <w:spacing w:after="0" w:line="240" w:lineRule="auto"/>
        <w:ind w:left="720" w:hanging="360"/>
        <w:contextualSpacing w:val="0"/>
        <w:rPr>
          <w:color w:val="000000"/>
        </w:rPr>
      </w:pPr>
      <w:r w:rsidDel="00000000" w:rsidR="00000000" w:rsidRPr="00000000">
        <w:rPr>
          <w:rFonts w:ascii="Cambria" w:cs="Cambria" w:eastAsia="Cambria" w:hAnsi="Cambria"/>
          <w:color w:val="000000"/>
          <w:sz w:val="24"/>
          <w:szCs w:val="24"/>
          <w:rtl w:val="0"/>
        </w:rPr>
        <w:t xml:space="preserve">If you would like </w:t>
      </w:r>
      <w:r w:rsidDel="00000000" w:rsidR="00000000" w:rsidRPr="00000000">
        <w:rPr>
          <w:rFonts w:ascii="Cambria" w:cs="Cambria" w:eastAsia="Cambria" w:hAnsi="Cambria"/>
          <w:i w:val="1"/>
          <w:color w:val="000000"/>
          <w:sz w:val="24"/>
          <w:szCs w:val="24"/>
          <w:rtl w:val="0"/>
        </w:rPr>
        <w:t xml:space="preserve">Nous Espresso Bar</w:t>
      </w:r>
      <w:r w:rsidDel="00000000" w:rsidR="00000000" w:rsidRPr="00000000">
        <w:rPr>
          <w:rFonts w:ascii="Cambria" w:cs="Cambria" w:eastAsia="Cambria" w:hAnsi="Cambria"/>
          <w:color w:val="000000"/>
          <w:sz w:val="24"/>
          <w:szCs w:val="24"/>
          <w:rtl w:val="0"/>
        </w:rPr>
        <w:t xml:space="preserve"> to cater your group meeting, you may request </w:t>
      </w:r>
      <w:r w:rsidDel="00000000" w:rsidR="00000000" w:rsidRPr="00000000">
        <w:rPr>
          <w:rFonts w:ascii="Cambria" w:cs="Cambria" w:eastAsia="Cambria" w:hAnsi="Cambria"/>
          <w:i w:val="1"/>
          <w:color w:val="000000"/>
          <w:sz w:val="24"/>
          <w:szCs w:val="24"/>
          <w:rtl w:val="0"/>
        </w:rPr>
        <w:t xml:space="preserve">by </w:t>
      </w:r>
      <w:r w:rsidDel="00000000" w:rsidR="00000000" w:rsidRPr="00000000">
        <w:rPr>
          <w:rFonts w:ascii="Cambria" w:cs="Cambria" w:eastAsia="Cambria" w:hAnsi="Cambria"/>
          <w:color w:val="000000"/>
          <w:sz w:val="24"/>
          <w:szCs w:val="24"/>
          <w:rtl w:val="0"/>
        </w:rPr>
        <w:t xml:space="preserve">email </w:t>
      </w:r>
      <w:hyperlink r:id="rId33">
        <w:r w:rsidDel="00000000" w:rsidR="00000000" w:rsidRPr="00000000">
          <w:rPr>
            <w:rFonts w:ascii="Cambria" w:cs="Cambria" w:eastAsia="Cambria" w:hAnsi="Cambria"/>
            <w:color w:val="9454c3"/>
            <w:sz w:val="24"/>
            <w:szCs w:val="24"/>
            <w:u w:val="single"/>
            <w:rtl w:val="0"/>
          </w:rPr>
          <w:t xml:space="preserve">​info@nousespresso.com</w:t>
        </w:r>
      </w:hyperlink>
      <w:r w:rsidDel="00000000" w:rsidR="00000000" w:rsidRPr="00000000">
        <w:rPr>
          <w:rFonts w:ascii="Cambria" w:cs="Cambria" w:eastAsia="Cambria" w:hAnsi="Cambria"/>
          <w:color w:val="000000"/>
          <w:sz w:val="24"/>
          <w:szCs w:val="24"/>
          <w:rtl w:val="0"/>
        </w:rPr>
        <w:t xml:space="preserve">. All requests must be made at least three days in advance as </w:t>
      </w:r>
      <w:r w:rsidDel="00000000" w:rsidR="00000000" w:rsidRPr="00000000">
        <w:rPr>
          <w:rFonts w:ascii="Cambria" w:cs="Cambria" w:eastAsia="Cambria" w:hAnsi="Cambria"/>
          <w:i w:val="1"/>
          <w:color w:val="000000"/>
          <w:sz w:val="24"/>
          <w:szCs w:val="24"/>
          <w:rtl w:val="0"/>
        </w:rPr>
        <w:t xml:space="preserve">Nous</w:t>
      </w:r>
      <w:r w:rsidDel="00000000" w:rsidR="00000000" w:rsidRPr="00000000">
        <w:rPr>
          <w:rFonts w:ascii="Cambria" w:cs="Cambria" w:eastAsia="Cambria" w:hAnsi="Cambria"/>
          <w:color w:val="000000"/>
          <w:sz w:val="24"/>
          <w:szCs w:val="24"/>
          <w:rtl w:val="0"/>
        </w:rPr>
        <w:t xml:space="preserve"> is unable to accommodate requests made on the day of your meeting. (Your group members are welcome to stand in line at the </w:t>
      </w:r>
      <w:r w:rsidDel="00000000" w:rsidR="00000000" w:rsidRPr="00000000">
        <w:rPr>
          <w:rFonts w:ascii="Cambria" w:cs="Cambria" w:eastAsia="Cambria" w:hAnsi="Cambria"/>
          <w:i w:val="1"/>
          <w:color w:val="000000"/>
          <w:sz w:val="24"/>
          <w:szCs w:val="24"/>
          <w:rtl w:val="0"/>
        </w:rPr>
        <w:t xml:space="preserve">Nous</w:t>
      </w:r>
      <w:r w:rsidDel="00000000" w:rsidR="00000000" w:rsidRPr="00000000">
        <w:rPr>
          <w:rFonts w:ascii="Cambria" w:cs="Cambria" w:eastAsia="Cambria" w:hAnsi="Cambria"/>
          <w:color w:val="000000"/>
          <w:sz w:val="24"/>
          <w:szCs w:val="24"/>
          <w:rtl w:val="0"/>
        </w:rPr>
        <w:t xml:space="preserve"> counter, order for themselves, and bring their food/coffee into the room);</w:t>
      </w:r>
      <w:r w:rsidDel="00000000" w:rsidR="00000000" w:rsidRPr="00000000">
        <w:rPr>
          <w:rtl w:val="0"/>
        </w:rPr>
      </w:r>
    </w:p>
    <w:p w:rsidR="00000000" w:rsidDel="00000000" w:rsidP="00000000" w:rsidRDefault="00000000" w:rsidRPr="00000000" w14:paraId="00000069">
      <w:pPr>
        <w:numPr>
          <w:ilvl w:val="0"/>
          <w:numId w:val="31"/>
        </w:numPr>
        <w:spacing w:after="0" w:line="240" w:lineRule="auto"/>
        <w:ind w:left="720" w:hanging="360"/>
        <w:contextualSpacing w:val="0"/>
        <w:rPr>
          <w:color w:val="000000"/>
        </w:rPr>
      </w:pPr>
      <w:r w:rsidDel="00000000" w:rsidR="00000000" w:rsidRPr="00000000">
        <w:rPr>
          <w:rFonts w:ascii="Cambria" w:cs="Cambria" w:eastAsia="Cambria" w:hAnsi="Cambria"/>
          <w:color w:val="000000"/>
          <w:sz w:val="24"/>
          <w:szCs w:val="24"/>
          <w:rtl w:val="0"/>
        </w:rPr>
        <w:t xml:space="preserve">If you have ordered catering, please let the </w:t>
      </w:r>
      <w:r w:rsidDel="00000000" w:rsidR="00000000" w:rsidRPr="00000000">
        <w:rPr>
          <w:rFonts w:ascii="Cambria" w:cs="Cambria" w:eastAsia="Cambria" w:hAnsi="Cambria"/>
          <w:i w:val="1"/>
          <w:color w:val="000000"/>
          <w:sz w:val="24"/>
          <w:szCs w:val="24"/>
          <w:rtl w:val="0"/>
        </w:rPr>
        <w:t xml:space="preserve">Nous</w:t>
      </w:r>
      <w:r w:rsidDel="00000000" w:rsidR="00000000" w:rsidRPr="00000000">
        <w:rPr>
          <w:rFonts w:ascii="Cambria" w:cs="Cambria" w:eastAsia="Cambria" w:hAnsi="Cambria"/>
          <w:color w:val="000000"/>
          <w:sz w:val="24"/>
          <w:szCs w:val="24"/>
          <w:rtl w:val="0"/>
        </w:rPr>
        <w:t xml:space="preserve"> staff know when your meeting is over, so they may clear the catering; </w:t>
      </w:r>
      <w:r w:rsidDel="00000000" w:rsidR="00000000" w:rsidRPr="00000000">
        <w:rPr>
          <w:rtl w:val="0"/>
        </w:rPr>
      </w:r>
    </w:p>
    <w:p w:rsidR="00000000" w:rsidDel="00000000" w:rsidP="00000000" w:rsidRDefault="00000000" w:rsidRPr="00000000" w14:paraId="0000006A">
      <w:pPr>
        <w:numPr>
          <w:ilvl w:val="0"/>
          <w:numId w:val="31"/>
        </w:numPr>
        <w:spacing w:after="0" w:line="240" w:lineRule="auto"/>
        <w:ind w:left="720" w:hanging="360"/>
        <w:contextualSpacing w:val="0"/>
        <w:rPr>
          <w:color w:val="000000"/>
        </w:rPr>
      </w:pPr>
      <w:r w:rsidDel="00000000" w:rsidR="00000000" w:rsidRPr="00000000">
        <w:rPr>
          <w:rFonts w:ascii="Cambria" w:cs="Cambria" w:eastAsia="Cambria" w:hAnsi="Cambria"/>
          <w:color w:val="000000"/>
          <w:sz w:val="24"/>
          <w:szCs w:val="24"/>
          <w:rtl w:val="0"/>
        </w:rPr>
        <w:t xml:space="preserve">With or without food, groups should always remember to clear and reset the room before exiting. </w:t>
      </w:r>
      <w:r w:rsidDel="00000000" w:rsidR="00000000" w:rsidRPr="00000000">
        <w:rPr>
          <w:rtl w:val="0"/>
        </w:rPr>
      </w:r>
    </w:p>
    <w:p w:rsidR="00000000" w:rsidDel="00000000" w:rsidP="00000000" w:rsidRDefault="00000000" w:rsidRPr="00000000" w14:paraId="0000006B">
      <w:pPr>
        <w:numPr>
          <w:ilvl w:val="0"/>
          <w:numId w:val="31"/>
        </w:numPr>
        <w:spacing w:after="0" w:line="240" w:lineRule="auto"/>
        <w:ind w:left="720" w:hanging="360"/>
        <w:contextualSpacing w:val="0"/>
        <w:rPr>
          <w:color w:val="000000"/>
        </w:rPr>
      </w:pPr>
      <w:r w:rsidDel="00000000" w:rsidR="00000000" w:rsidRPr="00000000">
        <w:rPr>
          <w:rFonts w:ascii="Cambria" w:cs="Cambria" w:eastAsia="Cambria" w:hAnsi="Cambria"/>
          <w:color w:val="000000"/>
          <w:sz w:val="24"/>
          <w:szCs w:val="24"/>
          <w:rtl w:val="0"/>
        </w:rPr>
        <w:t xml:space="preserve">Facilities fees will be charged if extra cleaning is required by custodial services.</w:t>
      </w:r>
      <w:r w:rsidDel="00000000" w:rsidR="00000000" w:rsidRPr="00000000">
        <w:rPr>
          <w:rtl w:val="0"/>
        </w:rPr>
      </w:r>
    </w:p>
    <w:p w:rsidR="00000000" w:rsidDel="00000000" w:rsidP="00000000" w:rsidRDefault="00000000" w:rsidRPr="00000000" w14:paraId="0000006C">
      <w:pPr>
        <w:spacing w:after="0" w:line="24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6D">
      <w:pPr>
        <w:spacing w:after="0" w:line="240" w:lineRule="auto"/>
        <w:contextualSpacing w:val="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E">
      <w:pPr>
        <w:spacing w:after="0" w:line="24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u w:val="single"/>
          <w:rtl w:val="0"/>
        </w:rPr>
        <w:t xml:space="preserve">GRADUATE STUDENT CENTER LOUNGE  - 301 PHILOSOPHY</w:t>
      </w:r>
      <w:r w:rsidDel="00000000" w:rsidR="00000000" w:rsidRPr="00000000">
        <w:rPr>
          <w:rtl w:val="0"/>
        </w:rPr>
      </w:r>
    </w:p>
    <w:p w:rsidR="00000000" w:rsidDel="00000000" w:rsidP="00000000" w:rsidRDefault="00000000" w:rsidRPr="00000000" w14:paraId="0000006F">
      <w:pPr>
        <w:spacing w:after="0" w:line="24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To submit a request to reserve the Graduate Student Center lounge (Room 301, Philosophy Hall) email Ann Madigan at </w:t>
      </w:r>
      <w:hyperlink r:id="rId34">
        <w:r w:rsidDel="00000000" w:rsidR="00000000" w:rsidRPr="00000000">
          <w:rPr>
            <w:rFonts w:ascii="Cambria" w:cs="Cambria" w:eastAsia="Cambria" w:hAnsi="Cambria"/>
            <w:color w:val="9454c3"/>
            <w:sz w:val="24"/>
            <w:szCs w:val="24"/>
            <w:u w:val="single"/>
            <w:rtl w:val="0"/>
          </w:rPr>
          <w:t xml:space="preserve">alk1@columbia.edu</w:t>
        </w:r>
      </w:hyperlink>
      <w:r w:rsidDel="00000000" w:rsidR="00000000" w:rsidRPr="00000000">
        <w:rPr>
          <w:rFonts w:ascii="Cambria" w:cs="Cambria" w:eastAsia="Cambria" w:hAnsi="Cambria"/>
          <w:color w:val="000000"/>
          <w:sz w:val="24"/>
          <w:szCs w:val="24"/>
          <w:rtl w:val="0"/>
        </w:rPr>
        <w:t xml:space="preserve">.</w:t>
      </w:r>
    </w:p>
    <w:p w:rsidR="00000000" w:rsidDel="00000000" w:rsidP="00000000" w:rsidRDefault="00000000" w:rsidRPr="00000000" w14:paraId="00000070">
      <w:pPr>
        <w:spacing w:after="0" w:line="240" w:lineRule="auto"/>
        <w:contextualSpacing w:val="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1">
      <w:pPr>
        <w:spacing w:after="0" w:line="24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GSC Lounge Policies:</w:t>
      </w:r>
      <w:r w:rsidDel="00000000" w:rsidR="00000000" w:rsidRPr="00000000">
        <w:rPr>
          <w:rtl w:val="0"/>
        </w:rPr>
      </w:r>
    </w:p>
    <w:p w:rsidR="00000000" w:rsidDel="00000000" w:rsidP="00000000" w:rsidRDefault="00000000" w:rsidRPr="00000000" w14:paraId="00000072">
      <w:pPr>
        <w:spacing w:after="0" w:line="240" w:lineRule="auto"/>
        <w:ind w:left="720" w:firstLine="0"/>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Use is limited to:</w:t>
      </w:r>
    </w:p>
    <w:p w:rsidR="00000000" w:rsidDel="00000000" w:rsidP="00000000" w:rsidRDefault="00000000" w:rsidRPr="00000000" w14:paraId="00000073">
      <w:pPr>
        <w:numPr>
          <w:ilvl w:val="1"/>
          <w:numId w:val="18"/>
        </w:numPr>
        <w:spacing w:after="0" w:line="240" w:lineRule="auto"/>
        <w:ind w:left="1440" w:hanging="360"/>
        <w:contextualSpacing w:val="0"/>
        <w:rPr>
          <w:color w:val="000000"/>
          <w:sz w:val="24"/>
          <w:szCs w:val="24"/>
        </w:rPr>
      </w:pPr>
      <w:r w:rsidDel="00000000" w:rsidR="00000000" w:rsidRPr="00000000">
        <w:rPr>
          <w:rFonts w:ascii="Cambria" w:cs="Cambria" w:eastAsia="Cambria" w:hAnsi="Cambria"/>
          <w:color w:val="000000"/>
          <w:sz w:val="24"/>
          <w:szCs w:val="24"/>
          <w:rtl w:val="0"/>
        </w:rPr>
        <w:t xml:space="preserve">Official </w:t>
      </w:r>
      <w:r w:rsidDel="00000000" w:rsidR="00000000" w:rsidRPr="00000000">
        <w:rPr>
          <w:rFonts w:ascii="Cambria" w:cs="Cambria" w:eastAsia="Cambria" w:hAnsi="Cambria"/>
          <w:sz w:val="24"/>
          <w:szCs w:val="24"/>
          <w:rtl w:val="0"/>
        </w:rPr>
        <w:t xml:space="preserve">ASGC</w:t>
      </w:r>
      <w:r w:rsidDel="00000000" w:rsidR="00000000" w:rsidRPr="00000000">
        <w:rPr>
          <w:rFonts w:ascii="Cambria" w:cs="Cambria" w:eastAsia="Cambria" w:hAnsi="Cambria"/>
          <w:color w:val="000000"/>
          <w:sz w:val="24"/>
          <w:szCs w:val="24"/>
          <w:rtl w:val="0"/>
        </w:rPr>
        <w:t xml:space="preserve"> activities (6:30-11:30pm)</w:t>
      </w:r>
      <w:r w:rsidDel="00000000" w:rsidR="00000000" w:rsidRPr="00000000">
        <w:rPr>
          <w:rtl w:val="0"/>
        </w:rPr>
      </w:r>
    </w:p>
    <w:p w:rsidR="00000000" w:rsidDel="00000000" w:rsidP="00000000" w:rsidRDefault="00000000" w:rsidRPr="00000000" w14:paraId="00000074">
      <w:pPr>
        <w:numPr>
          <w:ilvl w:val="1"/>
          <w:numId w:val="18"/>
        </w:numPr>
        <w:spacing w:after="0" w:line="240" w:lineRule="auto"/>
        <w:ind w:left="1440" w:hanging="360"/>
        <w:contextualSpacing w:val="0"/>
        <w:rPr>
          <w:color w:val="000000"/>
          <w:sz w:val="24"/>
          <w:szCs w:val="24"/>
        </w:rPr>
      </w:pPr>
      <w:r w:rsidDel="00000000" w:rsidR="00000000" w:rsidRPr="00000000">
        <w:rPr>
          <w:rFonts w:ascii="Cambria" w:cs="Cambria" w:eastAsia="Cambria" w:hAnsi="Cambria"/>
          <w:color w:val="000000"/>
          <w:sz w:val="24"/>
          <w:szCs w:val="24"/>
          <w:rtl w:val="0"/>
        </w:rPr>
        <w:t xml:space="preserve">Recognized </w:t>
      </w:r>
      <w:r w:rsidDel="00000000" w:rsidR="00000000" w:rsidRPr="00000000">
        <w:rPr>
          <w:rFonts w:ascii="Cambria" w:cs="Cambria" w:eastAsia="Cambria" w:hAnsi="Cambria"/>
          <w:sz w:val="24"/>
          <w:szCs w:val="24"/>
          <w:rtl w:val="0"/>
        </w:rPr>
        <w:t xml:space="preserve">ASGC</w:t>
      </w:r>
      <w:r w:rsidDel="00000000" w:rsidR="00000000" w:rsidRPr="00000000">
        <w:rPr>
          <w:rFonts w:ascii="Cambria" w:cs="Cambria" w:eastAsia="Cambria" w:hAnsi="Cambria"/>
          <w:color w:val="000000"/>
          <w:sz w:val="24"/>
          <w:szCs w:val="24"/>
          <w:rtl w:val="0"/>
        </w:rPr>
        <w:t xml:space="preserve"> student groups in good standing (8:00-11:00pm) </w:t>
      </w:r>
      <w:r w:rsidDel="00000000" w:rsidR="00000000" w:rsidRPr="00000000">
        <w:rPr>
          <w:rtl w:val="0"/>
        </w:rPr>
      </w:r>
    </w:p>
    <w:p w:rsidR="00000000" w:rsidDel="00000000" w:rsidP="00000000" w:rsidRDefault="00000000" w:rsidRPr="00000000" w14:paraId="00000075">
      <w:pPr>
        <w:spacing w:after="0" w:line="240" w:lineRule="auto"/>
        <w:ind w:left="720" w:firstLine="0"/>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Groups must follow these guidelines:</w:t>
      </w:r>
    </w:p>
    <w:p w:rsidR="00000000" w:rsidDel="00000000" w:rsidP="00000000" w:rsidRDefault="00000000" w:rsidRPr="00000000" w14:paraId="00000076">
      <w:pPr>
        <w:numPr>
          <w:ilvl w:val="1"/>
          <w:numId w:val="27"/>
        </w:numPr>
        <w:spacing w:after="0" w:line="240" w:lineRule="auto"/>
        <w:ind w:left="1440" w:hanging="360"/>
        <w:contextualSpacing w:val="0"/>
        <w:rPr>
          <w:color w:val="000000"/>
          <w:sz w:val="24"/>
          <w:szCs w:val="24"/>
        </w:rPr>
      </w:pPr>
      <w:r w:rsidDel="00000000" w:rsidR="00000000" w:rsidRPr="00000000">
        <w:rPr>
          <w:rFonts w:ascii="Cambria" w:cs="Cambria" w:eastAsia="Cambria" w:hAnsi="Cambria"/>
          <w:color w:val="000000"/>
          <w:sz w:val="24"/>
          <w:szCs w:val="24"/>
          <w:rtl w:val="0"/>
        </w:rPr>
        <w:t xml:space="preserve">Send an event proposal to </w:t>
      </w:r>
      <w:hyperlink r:id="rId35">
        <w:r w:rsidDel="00000000" w:rsidR="00000000" w:rsidRPr="00000000">
          <w:rPr>
            <w:rFonts w:ascii="Cambria" w:cs="Cambria" w:eastAsia="Cambria" w:hAnsi="Cambria"/>
            <w:color w:val="9454c3"/>
            <w:sz w:val="24"/>
            <w:szCs w:val="24"/>
            <w:u w:val="single"/>
            <w:rtl w:val="0"/>
          </w:rPr>
          <w:t xml:space="preserve">alk1@columbia.edu</w:t>
        </w:r>
      </w:hyperlink>
      <w:r w:rsidDel="00000000" w:rsidR="00000000" w:rsidRPr="00000000">
        <w:rPr>
          <w:rFonts w:ascii="Cambria" w:cs="Cambria" w:eastAsia="Cambria" w:hAnsi="Cambria"/>
          <w:color w:val="000000"/>
          <w:sz w:val="24"/>
          <w:szCs w:val="24"/>
          <w:rtl w:val="0"/>
        </w:rPr>
        <w:t xml:space="preserve"> at least three weeks in advance</w:t>
      </w:r>
      <w:r w:rsidDel="00000000" w:rsidR="00000000" w:rsidRPr="00000000">
        <w:rPr>
          <w:rtl w:val="0"/>
        </w:rPr>
      </w:r>
    </w:p>
    <w:p w:rsidR="00000000" w:rsidDel="00000000" w:rsidP="00000000" w:rsidRDefault="00000000" w:rsidRPr="00000000" w14:paraId="00000077">
      <w:pPr>
        <w:numPr>
          <w:ilvl w:val="1"/>
          <w:numId w:val="27"/>
        </w:numPr>
        <w:spacing w:after="0" w:line="240" w:lineRule="auto"/>
        <w:ind w:left="1440" w:hanging="360"/>
        <w:contextualSpacing w:val="0"/>
        <w:rPr>
          <w:color w:val="000000"/>
          <w:sz w:val="24"/>
          <w:szCs w:val="24"/>
        </w:rPr>
      </w:pPr>
      <w:r w:rsidDel="00000000" w:rsidR="00000000" w:rsidRPr="00000000">
        <w:rPr>
          <w:rFonts w:ascii="Cambria" w:cs="Cambria" w:eastAsia="Cambria" w:hAnsi="Cambria"/>
          <w:color w:val="000000"/>
          <w:sz w:val="24"/>
          <w:szCs w:val="24"/>
          <w:rtl w:val="0"/>
        </w:rPr>
        <w:t xml:space="preserve">Group size is limited to 50 participants</w:t>
      </w:r>
      <w:r w:rsidDel="00000000" w:rsidR="00000000" w:rsidRPr="00000000">
        <w:rPr>
          <w:rtl w:val="0"/>
        </w:rPr>
      </w:r>
    </w:p>
    <w:p w:rsidR="00000000" w:rsidDel="00000000" w:rsidP="00000000" w:rsidRDefault="00000000" w:rsidRPr="00000000" w14:paraId="00000078">
      <w:pPr>
        <w:numPr>
          <w:ilvl w:val="1"/>
          <w:numId w:val="27"/>
        </w:numPr>
        <w:spacing w:after="0" w:line="240" w:lineRule="auto"/>
        <w:ind w:left="1440" w:hanging="360"/>
        <w:contextualSpacing w:val="0"/>
        <w:rPr>
          <w:color w:val="000000"/>
          <w:sz w:val="24"/>
          <w:szCs w:val="24"/>
        </w:rPr>
      </w:pPr>
      <w:r w:rsidDel="00000000" w:rsidR="00000000" w:rsidRPr="00000000">
        <w:rPr>
          <w:rFonts w:ascii="Cambria" w:cs="Cambria" w:eastAsia="Cambria" w:hAnsi="Cambria"/>
          <w:color w:val="000000"/>
          <w:sz w:val="24"/>
          <w:szCs w:val="24"/>
          <w:rtl w:val="0"/>
        </w:rPr>
        <w:t xml:space="preserve">The Graduate Student Center will </w:t>
      </w:r>
      <w:r w:rsidDel="00000000" w:rsidR="00000000" w:rsidRPr="00000000">
        <w:rPr>
          <w:rFonts w:ascii="Cambria" w:cs="Cambria" w:eastAsia="Cambria" w:hAnsi="Cambria"/>
          <w:color w:val="000000"/>
          <w:sz w:val="24"/>
          <w:szCs w:val="24"/>
          <w:u w:val="single"/>
          <w:rtl w:val="0"/>
        </w:rPr>
        <w:t xml:space="preserve">not</w:t>
      </w:r>
      <w:r w:rsidDel="00000000" w:rsidR="00000000" w:rsidRPr="00000000">
        <w:rPr>
          <w:rFonts w:ascii="Cambria" w:cs="Cambria" w:eastAsia="Cambria" w:hAnsi="Cambria"/>
          <w:color w:val="000000"/>
          <w:sz w:val="24"/>
          <w:szCs w:val="24"/>
          <w:rtl w:val="0"/>
        </w:rPr>
        <w:t xml:space="preserve"> be closed to other graduate students during your event. Therefore, you should expect other people to be in the room during your event and you may not ask them to leave. </w:t>
      </w:r>
      <w:r w:rsidDel="00000000" w:rsidR="00000000" w:rsidRPr="00000000">
        <w:rPr>
          <w:rtl w:val="0"/>
        </w:rPr>
      </w:r>
    </w:p>
    <w:p w:rsidR="00000000" w:rsidDel="00000000" w:rsidP="00000000" w:rsidRDefault="00000000" w:rsidRPr="00000000" w14:paraId="00000079">
      <w:pPr>
        <w:numPr>
          <w:ilvl w:val="1"/>
          <w:numId w:val="27"/>
        </w:numPr>
        <w:spacing w:after="0" w:line="240" w:lineRule="auto"/>
        <w:ind w:left="1440" w:hanging="360"/>
        <w:contextualSpacing w:val="0"/>
        <w:rPr>
          <w:color w:val="000000"/>
          <w:sz w:val="24"/>
          <w:szCs w:val="24"/>
        </w:rPr>
      </w:pPr>
      <w:r w:rsidDel="00000000" w:rsidR="00000000" w:rsidRPr="00000000">
        <w:rPr>
          <w:rFonts w:ascii="Cambria" w:cs="Cambria" w:eastAsia="Cambria" w:hAnsi="Cambria"/>
          <w:color w:val="000000"/>
          <w:sz w:val="24"/>
          <w:szCs w:val="24"/>
          <w:rtl w:val="0"/>
        </w:rPr>
        <w:t xml:space="preserve">The event cannot last more than three hours</w:t>
      </w:r>
      <w:r w:rsidDel="00000000" w:rsidR="00000000" w:rsidRPr="00000000">
        <w:rPr>
          <w:rtl w:val="0"/>
        </w:rPr>
      </w:r>
    </w:p>
    <w:p w:rsidR="00000000" w:rsidDel="00000000" w:rsidP="00000000" w:rsidRDefault="00000000" w:rsidRPr="00000000" w14:paraId="0000007A">
      <w:pPr>
        <w:spacing w:after="0" w:line="240" w:lineRule="auto"/>
        <w:ind w:left="720" w:firstLine="0"/>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Furniture:</w:t>
      </w:r>
    </w:p>
    <w:p w:rsidR="00000000" w:rsidDel="00000000" w:rsidP="00000000" w:rsidRDefault="00000000" w:rsidRPr="00000000" w14:paraId="0000007B">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Tables may not be moved</w:t>
      </w:r>
      <w:r w:rsidDel="00000000" w:rsidR="00000000" w:rsidRPr="00000000">
        <w:rPr>
          <w:rtl w:val="0"/>
        </w:rPr>
      </w:r>
    </w:p>
    <w:p w:rsidR="00000000" w:rsidDel="00000000" w:rsidP="00000000" w:rsidRDefault="00000000" w:rsidRPr="00000000" w14:paraId="0000007C">
      <w:pPr>
        <w:numPr>
          <w:ilvl w:val="1"/>
          <w:numId w:val="32"/>
        </w:numPr>
        <w:spacing w:after="0" w:line="240" w:lineRule="auto"/>
        <w:ind w:left="1440" w:hanging="360"/>
        <w:contextualSpacing w:val="0"/>
        <w:rPr>
          <w:color w:val="000000"/>
          <w:sz w:val="24"/>
          <w:szCs w:val="24"/>
        </w:rPr>
      </w:pPr>
      <w:r w:rsidDel="00000000" w:rsidR="00000000" w:rsidRPr="00000000">
        <w:rPr>
          <w:rFonts w:ascii="Cambria" w:cs="Cambria" w:eastAsia="Cambria" w:hAnsi="Cambria"/>
          <w:color w:val="000000"/>
          <w:sz w:val="24"/>
          <w:szCs w:val="24"/>
          <w:rtl w:val="0"/>
        </w:rPr>
        <w:t xml:space="preserve">Chairs may be rearranged for the event, and returned to their original arrangement before leaving</w:t>
      </w:r>
      <w:r w:rsidDel="00000000" w:rsidR="00000000" w:rsidRPr="00000000">
        <w:rPr>
          <w:rtl w:val="0"/>
        </w:rPr>
      </w:r>
    </w:p>
    <w:p w:rsidR="00000000" w:rsidDel="00000000" w:rsidP="00000000" w:rsidRDefault="00000000" w:rsidRPr="00000000" w14:paraId="0000007D">
      <w:pPr>
        <w:spacing w:after="0" w:line="240" w:lineRule="auto"/>
        <w:ind w:left="720" w:firstLine="0"/>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Alcohol:</w:t>
      </w:r>
    </w:p>
    <w:p w:rsidR="00000000" w:rsidDel="00000000" w:rsidP="00000000" w:rsidRDefault="00000000" w:rsidRPr="00000000" w14:paraId="0000007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intend to serve alcohol, this must be arranged through UEM at least three weeks in advance.</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Intention to serve alcohol must be clearly stated in the event proposal.</w:t>
      </w:r>
      <w:r w:rsidDel="00000000" w:rsidR="00000000" w:rsidRPr="00000000">
        <w:rPr>
          <w:rtl w:val="0"/>
        </w:rPr>
      </w:r>
    </w:p>
    <w:p w:rsidR="00000000" w:rsidDel="00000000" w:rsidP="00000000" w:rsidRDefault="00000000" w:rsidRPr="00000000" w14:paraId="00000080">
      <w:pPr>
        <w:spacing w:after="0" w:line="240" w:lineRule="auto"/>
        <w:ind w:left="720" w:firstLine="0"/>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Clean-up:</w:t>
      </w:r>
    </w:p>
    <w:p w:rsidR="00000000" w:rsidDel="00000000" w:rsidP="00000000" w:rsidRDefault="00000000" w:rsidRPr="00000000" w14:paraId="00000081">
      <w:pPr>
        <w:numPr>
          <w:ilvl w:val="0"/>
          <w:numId w:val="23"/>
        </w:numPr>
        <w:spacing w:after="0" w:line="240" w:lineRule="auto"/>
        <w:ind w:left="1440" w:hanging="360"/>
        <w:contextualSpacing w:val="0"/>
        <w:rPr>
          <w:color w:val="000000"/>
        </w:rPr>
      </w:pPr>
      <w:r w:rsidDel="00000000" w:rsidR="00000000" w:rsidRPr="00000000">
        <w:rPr>
          <w:rFonts w:ascii="Cambria" w:cs="Cambria" w:eastAsia="Cambria" w:hAnsi="Cambria"/>
          <w:color w:val="000000"/>
          <w:sz w:val="24"/>
          <w:szCs w:val="24"/>
          <w:rtl w:val="0"/>
        </w:rPr>
        <w:t xml:space="preserve">You must clean up after the event (e.g., place all waste in the waste bins, return chairs to their original positions, and wipe up any major spills that may have occurred)</w:t>
      </w:r>
      <w:r w:rsidDel="00000000" w:rsidR="00000000" w:rsidRPr="00000000">
        <w:rPr>
          <w:rtl w:val="0"/>
        </w:rPr>
      </w:r>
    </w:p>
    <w:p w:rsidR="00000000" w:rsidDel="00000000" w:rsidP="00000000" w:rsidRDefault="00000000" w:rsidRPr="00000000" w14:paraId="00000082">
      <w:pPr>
        <w:numPr>
          <w:ilvl w:val="0"/>
          <w:numId w:val="23"/>
        </w:numPr>
        <w:spacing w:after="0" w:line="240" w:lineRule="auto"/>
        <w:ind w:left="1440" w:hanging="360"/>
        <w:contextualSpacing w:val="0"/>
        <w:rPr>
          <w:color w:val="000000"/>
        </w:rPr>
      </w:pPr>
      <w:r w:rsidDel="00000000" w:rsidR="00000000" w:rsidRPr="00000000">
        <w:rPr>
          <w:rFonts w:ascii="Cambria" w:cs="Cambria" w:eastAsia="Cambria" w:hAnsi="Cambria"/>
          <w:color w:val="000000"/>
          <w:sz w:val="24"/>
          <w:szCs w:val="24"/>
          <w:rtl w:val="0"/>
        </w:rPr>
        <w:t xml:space="preserve">If your event requires significant cleanup, your group will be charged for Facilities’ service</w:t>
      </w:r>
      <w:r w:rsidDel="00000000" w:rsidR="00000000" w:rsidRPr="00000000">
        <w:rPr>
          <w:rtl w:val="0"/>
        </w:rPr>
      </w:r>
    </w:p>
    <w:p w:rsidR="00000000" w:rsidDel="00000000" w:rsidP="00000000" w:rsidRDefault="00000000" w:rsidRPr="00000000" w14:paraId="00000083">
      <w:pPr>
        <w:spacing w:after="0" w:line="240" w:lineRule="auto"/>
        <w:ind w:firstLine="720"/>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Use of A/V equipment:</w:t>
      </w:r>
    </w:p>
    <w:p w:rsidR="00000000" w:rsidDel="00000000" w:rsidP="00000000" w:rsidRDefault="00000000" w:rsidRPr="00000000" w14:paraId="0000008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A/V needs must be confirmed with CUIT at least one week in advance.</w:t>
      </w:r>
      <w:r w:rsidDel="00000000" w:rsidR="00000000" w:rsidRPr="00000000">
        <w:rPr>
          <w:rtl w:val="0"/>
        </w:rPr>
      </w:r>
    </w:p>
    <w:p w:rsidR="00000000" w:rsidDel="00000000" w:rsidP="00000000" w:rsidRDefault="00000000" w:rsidRPr="00000000" w14:paraId="00000085">
      <w:pPr>
        <w:spacing w:after="0" w:line="240" w:lineRule="auto"/>
        <w:ind w:firstLine="720"/>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Attendees:</w:t>
      </w:r>
    </w:p>
    <w:p w:rsidR="00000000" w:rsidDel="00000000" w:rsidP="00000000" w:rsidRDefault="00000000" w:rsidRPr="00000000" w14:paraId="0000008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Indicate who will be attending the event in your event proposal.</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plan to invite non-CUID card holders, this must be approved in advance.</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Provide the names of any outside guests, guest speakers, or VIPs</w:t>
      </w:r>
      <w:r w:rsidDel="00000000" w:rsidR="00000000" w:rsidRPr="00000000">
        <w:rPr>
          <w:rtl w:val="0"/>
        </w:rPr>
      </w:r>
    </w:p>
    <w:p w:rsidR="00000000" w:rsidDel="00000000" w:rsidP="00000000" w:rsidRDefault="00000000" w:rsidRPr="00000000" w14:paraId="00000089">
      <w:pPr>
        <w:spacing w:after="0" w:line="240" w:lineRule="auto"/>
        <w:ind w:firstLine="720"/>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Inspection: </w:t>
      </w:r>
    </w:p>
    <w:p w:rsidR="00000000" w:rsidDel="00000000" w:rsidP="00000000" w:rsidRDefault="00000000" w:rsidRPr="00000000" w14:paraId="0000008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Staff from GSAS or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Nous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will inspect the space after the event to ensure that the space is properly cared for.</w:t>
      </w:r>
      <w:r w:rsidDel="00000000" w:rsidR="00000000" w:rsidRPr="00000000">
        <w:rPr>
          <w:rtl w:val="0"/>
        </w:rPr>
      </w:r>
    </w:p>
    <w:p w:rsidR="00000000" w:rsidDel="00000000" w:rsidP="00000000" w:rsidRDefault="00000000" w:rsidRPr="00000000" w14:paraId="0000008B">
      <w:pPr>
        <w:spacing w:line="24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C">
      <w:pPr>
        <w:spacing w:after="0" w:line="240" w:lineRule="auto"/>
        <w:contextualSpacing w:val="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D">
      <w:pPr>
        <w:spacing w:after="0" w:line="24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PLANNING STUDENT GROUP EVENTS | OFF CAMPUS  </w:t>
      </w:r>
    </w:p>
    <w:p w:rsidR="00000000" w:rsidDel="00000000" w:rsidP="00000000" w:rsidRDefault="00000000" w:rsidRPr="00000000" w14:paraId="0000008E">
      <w:pPr>
        <w:spacing w:after="0" w:line="240" w:lineRule="auto"/>
        <w:contextualSpacing w:val="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F">
      <w:pPr>
        <w:spacing w:after="0" w:line="24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Student groups are encouraged to hold events at venues outside of Columbia University. </w:t>
      </w:r>
      <w:r w:rsidDel="00000000" w:rsidR="00000000" w:rsidRPr="00000000">
        <w:rPr>
          <w:rFonts w:ascii="Cambria" w:cs="Cambria" w:eastAsia="Cambria" w:hAnsi="Cambria"/>
          <w:sz w:val="24"/>
          <w:szCs w:val="24"/>
          <w:rtl w:val="0"/>
        </w:rPr>
        <w:t xml:space="preserve">Depending on the nature and size of your event, the need for a contract agreement may or may not be necessary.  </w:t>
      </w:r>
      <w:r w:rsidDel="00000000" w:rsidR="00000000" w:rsidRPr="00000000">
        <w:rPr>
          <w:rFonts w:ascii="Cambria" w:cs="Cambria" w:eastAsia="Cambria" w:hAnsi="Cambria"/>
          <w:color w:val="000000"/>
          <w:sz w:val="24"/>
          <w:szCs w:val="24"/>
          <w:rtl w:val="0"/>
        </w:rPr>
        <w:t xml:space="preserve">Below are some important event</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color w:val="000000"/>
          <w:sz w:val="24"/>
          <w:szCs w:val="24"/>
          <w:rtl w:val="0"/>
        </w:rPr>
        <w:t xml:space="preserve">planning procedures to follow.</w:t>
      </w:r>
    </w:p>
    <w:p w:rsidR="00000000" w:rsidDel="00000000" w:rsidP="00000000" w:rsidRDefault="00000000" w:rsidRPr="00000000" w14:paraId="00000090">
      <w:pPr>
        <w:spacing w:after="0" w:line="240" w:lineRule="auto"/>
        <w:contextualSpacing w:val="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1">
      <w:pPr>
        <w:spacing w:after="0" w:line="240" w:lineRule="auto"/>
        <w:contextualSpacing w:val="0"/>
        <w:rPr>
          <w:rFonts w:ascii="Cambria" w:cs="Cambria" w:eastAsia="Cambria" w:hAnsi="Cambria"/>
          <w:color w:val="000000"/>
          <w:sz w:val="24"/>
          <w:szCs w:val="24"/>
          <w:u w:val="single"/>
        </w:rPr>
      </w:pPr>
      <w:r w:rsidDel="00000000" w:rsidR="00000000" w:rsidRPr="00000000">
        <w:rPr>
          <w:rFonts w:ascii="Cambria" w:cs="Cambria" w:eastAsia="Cambria" w:hAnsi="Cambria"/>
          <w:color w:val="000000"/>
          <w:sz w:val="24"/>
          <w:szCs w:val="24"/>
          <w:u w:val="single"/>
          <w:rtl w:val="0"/>
        </w:rPr>
        <w:t xml:space="preserve">STEPS</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Know your account status;</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Define your event (purpose/format);</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Select your venue</w:t>
      </w:r>
      <w:r w:rsidDel="00000000" w:rsidR="00000000" w:rsidRPr="00000000">
        <w:rPr>
          <w:rFonts w:ascii="Cambria" w:cs="Cambria" w:eastAsia="Cambria" w:hAnsi="Cambria"/>
          <w:sz w:val="24"/>
          <w:szCs w:val="24"/>
          <w:rtl w:val="0"/>
        </w:rPr>
        <w:t xml:space="preserve"> and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estimate the costs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Consult with GSAS Business Office for best practices (for payments/reimbursements)</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u w:val="none"/>
        </w:rPr>
      </w:pPr>
      <w:r w:rsidDel="00000000" w:rsidR="00000000" w:rsidRPr="00000000">
        <w:rPr>
          <w:rFonts w:ascii="Cambria" w:cs="Cambria" w:eastAsia="Cambria" w:hAnsi="Cambria"/>
          <w:sz w:val="24"/>
          <w:szCs w:val="24"/>
          <w:rtl w:val="0"/>
        </w:rPr>
        <w:t xml:space="preserve">Advertise, announce, set up registration, etc. as needed.</w:t>
      </w:r>
      <w:r w:rsidDel="00000000" w:rsidR="00000000" w:rsidRPr="00000000">
        <w:rPr>
          <w:rtl w:val="0"/>
        </w:rPr>
      </w:r>
    </w:p>
    <w:p w:rsidR="00000000" w:rsidDel="00000000" w:rsidP="00000000" w:rsidRDefault="00000000" w:rsidRPr="00000000" w14:paraId="00000097">
      <w:pPr>
        <w:spacing w:after="0" w:line="240" w:lineRule="auto"/>
        <w:contextualSpacing w:val="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98">
      <w:pPr>
        <w:spacing w:after="0" w:line="24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u w:val="single"/>
          <w:rtl w:val="0"/>
        </w:rPr>
        <w:t xml:space="preserve">CONTRACT AGREEMENTS</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using an outside vendor, you must obtain a contract agreement well in advance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vendor and payment approval.</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Once you have chosen an outside venue and created a contract agreement, forward the contract (immediately) to GSAS Business Office: Harold Ansah (</w:t>
      </w:r>
      <w:hyperlink r:id="rId36">
        <w:r w:rsidDel="00000000" w:rsidR="00000000" w:rsidRPr="00000000">
          <w:rPr>
            <w:rFonts w:ascii="Cambria" w:cs="Cambria" w:eastAsia="Cambria" w:hAnsi="Cambria"/>
            <w:b w:val="0"/>
            <w:i w:val="0"/>
            <w:smallCaps w:val="0"/>
            <w:strike w:val="0"/>
            <w:color w:val="9454c3"/>
            <w:sz w:val="24"/>
            <w:szCs w:val="24"/>
            <w:u w:val="single"/>
            <w:shd w:fill="auto" w:val="clear"/>
            <w:vertAlign w:val="baseline"/>
            <w:rtl w:val="0"/>
          </w:rPr>
          <w:t xml:space="preserve">ha2392@columbia.edu</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Assistant Director of Budget Planning and Finance; it will require approval by the Purchasing Office.</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approved, GSAS will contact you and you many continue planning your event. </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the contract agreement contains any indemnifying language or issues, it will require additional review by the Purchasing Office or the Office of General Counsel. In such cases, the contract may take as long as 3-4 weeks to process.</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Purchasing Office will work directly with the vendor to make contract changes; once finalized, the appropriate authority will sign, forward it to the vendor, and you will be notified by GSAS.  </w:t>
      </w:r>
      <w:r w:rsidDel="00000000" w:rsidR="00000000" w:rsidRPr="00000000">
        <w:rPr>
          <w:rtl w:val="0"/>
        </w:rPr>
      </w:r>
    </w:p>
    <w:p w:rsidR="00000000" w:rsidDel="00000000" w:rsidP="00000000" w:rsidRDefault="00000000" w:rsidRPr="00000000" w14:paraId="0000009E">
      <w:pPr>
        <w:spacing w:after="0" w:line="276" w:lineRule="auto"/>
        <w:ind w:left="2520" w:firstLine="0"/>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9F">
      <w:pPr>
        <w:spacing w:after="0" w:line="276" w:lineRule="auto"/>
        <w:ind w:left="720" w:firstLine="0"/>
        <w:contextualSpacing w:val="0"/>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*Students may never sign a contract on behalf of the University.</w:t>
      </w:r>
    </w:p>
    <w:p w:rsidR="00000000" w:rsidDel="00000000" w:rsidP="00000000" w:rsidRDefault="00000000" w:rsidRPr="00000000" w14:paraId="000000A0">
      <w:pPr>
        <w:spacing w:after="0" w:line="240" w:lineRule="auto"/>
        <w:ind w:left="720" w:firstLine="0"/>
        <w:contextualSpacing w:val="0"/>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A1">
      <w:pPr>
        <w:spacing w:after="0" w:line="24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u w:val="single"/>
          <w:rtl w:val="0"/>
        </w:rPr>
        <w:t xml:space="preserve">OUT OF POCKET EXPENSES | USE OF TRAVEL BUSINESS EXPENSE REPORTS</w:t>
      </w:r>
      <w:r w:rsidDel="00000000" w:rsidR="00000000" w:rsidRPr="00000000">
        <w:rPr>
          <w:rtl w:val="0"/>
        </w:rPr>
      </w:r>
    </w:p>
    <w:p w:rsidR="00000000" w:rsidDel="00000000" w:rsidP="00000000" w:rsidRDefault="00000000" w:rsidRPr="00000000" w14:paraId="000000A2">
      <w:pPr>
        <w:spacing w:after="0" w:line="24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Students groups are encouraged to ask for invoicing and use contract agreements for event expenses when possible.  Before dipping into personal funds, please read the following instructions for reimbursement.  As always, it is highly recommended you consult the GSAS Business Office for best practices with regard to forms of payment. </w:t>
      </w:r>
    </w:p>
    <w:p w:rsidR="00000000" w:rsidDel="00000000" w:rsidP="00000000" w:rsidRDefault="00000000" w:rsidRPr="00000000" w14:paraId="000000A3">
      <w:pPr>
        <w:spacing w:after="0" w:line="240" w:lineRule="auto"/>
        <w:contextualSpacing w:val="0"/>
        <w:rPr>
          <w:rFonts w:ascii="Cambria" w:cs="Cambria" w:eastAsia="Cambria" w:hAnsi="Cambria"/>
          <w:b w:val="1"/>
          <w:color w:val="000000"/>
          <w:sz w:val="24"/>
          <w:szCs w:val="24"/>
          <w:u w:val="single"/>
        </w:rPr>
      </w:pPr>
      <w:r w:rsidDel="00000000" w:rsidR="00000000" w:rsidRPr="00000000">
        <w:rPr>
          <w:rtl w:val="0"/>
        </w:rPr>
      </w:r>
    </w:p>
    <w:p w:rsidR="00000000" w:rsidDel="00000000" w:rsidP="00000000" w:rsidRDefault="00000000" w:rsidRPr="00000000" w14:paraId="000000A4">
      <w:pPr>
        <w:spacing w:after="0" w:line="240" w:lineRule="auto"/>
        <w:ind w:left="720" w:firstLine="0"/>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A5">
      <w:pPr>
        <w:spacing w:after="0" w:line="240" w:lineRule="auto"/>
        <w:ind w:left="720" w:firstLine="0"/>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A6">
      <w:pPr>
        <w:spacing w:after="0" w:line="240" w:lineRule="auto"/>
        <w:ind w:left="720" w:firstLine="0"/>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A7">
      <w:pPr>
        <w:spacing w:after="0" w:line="240" w:lineRule="auto"/>
        <w:ind w:left="720" w:firstLine="0"/>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A8">
      <w:pPr>
        <w:spacing w:after="0" w:line="240" w:lineRule="auto"/>
        <w:ind w:left="720" w:firstLine="0"/>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A9">
      <w:pPr>
        <w:spacing w:after="0" w:line="240" w:lineRule="auto"/>
        <w:ind w:left="720" w:firstLine="0"/>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AA">
      <w:pPr>
        <w:spacing w:after="0" w:line="240" w:lineRule="auto"/>
        <w:ind w:left="720" w:firstLine="0"/>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AB">
      <w:pPr>
        <w:spacing w:after="0" w:line="240" w:lineRule="auto"/>
        <w:ind w:left="720" w:firstLine="0"/>
        <w:contextualSpacing w:val="0"/>
        <w:rPr>
          <w:rFonts w:ascii="Cambria" w:cs="Cambria" w:eastAsia="Cambria" w:hAnsi="Cambria"/>
          <w:b w:val="1"/>
          <w:i w:val="1"/>
          <w:color w:val="000000"/>
          <w:sz w:val="24"/>
          <w:szCs w:val="24"/>
        </w:rPr>
      </w:pPr>
      <w:r w:rsidDel="00000000" w:rsidR="00000000" w:rsidRPr="00000000">
        <w:rPr>
          <w:rFonts w:ascii="Cambria" w:cs="Cambria" w:eastAsia="Cambria" w:hAnsi="Cambria"/>
          <w:b w:val="1"/>
          <w:color w:val="000000"/>
          <w:sz w:val="24"/>
          <w:szCs w:val="24"/>
          <w:u w:val="single"/>
          <w:rtl w:val="0"/>
        </w:rPr>
        <w:t xml:space="preserve">TBER INSTRUCTIONS</w:t>
      </w:r>
      <w:r w:rsidDel="00000000" w:rsidR="00000000" w:rsidRPr="00000000">
        <w:rPr>
          <w:rtl w:val="0"/>
        </w:rPr>
      </w:r>
    </w:p>
    <w:p w:rsidR="00000000" w:rsidDel="00000000" w:rsidP="00000000" w:rsidRDefault="00000000" w:rsidRPr="00000000" w14:paraId="000000AC">
      <w:pPr>
        <w:spacing w:after="0" w:line="240" w:lineRule="auto"/>
        <w:ind w:left="720" w:firstLine="0"/>
        <w:contextualSpacing w:val="0"/>
        <w:jc w:val="both"/>
        <w:rPr>
          <w:rFonts w:ascii="Cambria" w:cs="Cambria" w:eastAsia="Cambria" w:hAnsi="Cambria"/>
          <w:b w:val="1"/>
          <w:color w:val="000000"/>
          <w:sz w:val="24"/>
          <w:szCs w:val="24"/>
          <w:u w:val="single"/>
        </w:rPr>
      </w:pPr>
      <w:r w:rsidDel="00000000" w:rsidR="00000000" w:rsidRPr="00000000">
        <w:rPr>
          <w:rtl w:val="0"/>
        </w:rPr>
      </w:r>
    </w:p>
    <w:p w:rsidR="00000000" w:rsidDel="00000000" w:rsidP="00000000" w:rsidRDefault="00000000" w:rsidRPr="00000000" w14:paraId="000000AD">
      <w:pPr>
        <w:spacing w:after="0" w:line="240" w:lineRule="auto"/>
        <w:ind w:left="720" w:firstLine="0"/>
        <w:contextualSpacing w:val="0"/>
        <w:rPr>
          <w:rFonts w:ascii="Cambria" w:cs="Cambria" w:eastAsia="Cambria" w:hAnsi="Cambria"/>
          <w:color w:val="000000"/>
          <w:sz w:val="24"/>
          <w:szCs w:val="24"/>
          <w:u w:val="single"/>
        </w:rPr>
      </w:pPr>
      <w:r w:rsidDel="00000000" w:rsidR="00000000" w:rsidRPr="00000000">
        <w:rPr>
          <w:rFonts w:ascii="Cambria" w:cs="Cambria" w:eastAsia="Cambria" w:hAnsi="Cambria"/>
          <w:color w:val="000000"/>
          <w:sz w:val="24"/>
          <w:szCs w:val="24"/>
          <w:u w:val="single"/>
          <w:rtl w:val="0"/>
        </w:rPr>
        <w:t xml:space="preserve">Determining the type of expense</w:t>
      </w:r>
    </w:p>
    <w:p w:rsidR="00000000" w:rsidDel="00000000" w:rsidP="00000000" w:rsidRDefault="00000000" w:rsidRPr="00000000" w14:paraId="000000AE">
      <w:pPr>
        <w:numPr>
          <w:ilvl w:val="0"/>
          <w:numId w:val="30"/>
        </w:numPr>
        <w:spacing w:after="0" w:line="240" w:lineRule="auto"/>
        <w:ind w:left="1440" w:hanging="360"/>
        <w:contextualSpacing w:val="0"/>
        <w:rPr>
          <w:color w:val="000000"/>
        </w:rPr>
      </w:pPr>
      <w:r w:rsidDel="00000000" w:rsidR="00000000" w:rsidRPr="00000000">
        <w:rPr>
          <w:rFonts w:ascii="Cambria" w:cs="Cambria" w:eastAsia="Cambria" w:hAnsi="Cambria"/>
          <w:color w:val="000000"/>
          <w:sz w:val="24"/>
          <w:szCs w:val="24"/>
          <w:rtl w:val="0"/>
        </w:rPr>
        <w:t xml:space="preserve">Before filling out the basic info (name, address, etc.), determine whether or not your expense is related to Travel or Business. Note: All expenditures made during travel are a Travel Expense, e.g. purchasing supplies for an event during your travel. </w:t>
      </w:r>
      <w:r w:rsidDel="00000000" w:rsidR="00000000" w:rsidRPr="00000000">
        <w:rPr>
          <w:rtl w:val="0"/>
        </w:rPr>
      </w:r>
    </w:p>
    <w:p w:rsidR="00000000" w:rsidDel="00000000" w:rsidP="00000000" w:rsidRDefault="00000000" w:rsidRPr="00000000" w14:paraId="000000AF">
      <w:pPr>
        <w:numPr>
          <w:ilvl w:val="0"/>
          <w:numId w:val="30"/>
        </w:numPr>
        <w:spacing w:after="0" w:line="240" w:lineRule="auto"/>
        <w:ind w:left="1440" w:hanging="360"/>
        <w:contextualSpacing w:val="0"/>
        <w:rPr>
          <w:color w:val="000000"/>
        </w:rPr>
      </w:pPr>
      <w:r w:rsidDel="00000000" w:rsidR="00000000" w:rsidRPr="00000000">
        <w:rPr>
          <w:rFonts w:ascii="Cambria" w:cs="Cambria" w:eastAsia="Cambria" w:hAnsi="Cambria"/>
          <w:color w:val="000000"/>
          <w:sz w:val="24"/>
          <w:szCs w:val="24"/>
          <w:rtl w:val="0"/>
        </w:rPr>
        <w:t xml:space="preserve">On the form, both types of expenditures will require the first date of the related expense. Travel Expenses require the travel end date, normally the date of your last expense, e.g. taxi or any other means of transportation home. Business Expenses use a Period End Date, which is the last date of the related expense, not the date of which the expense is related. (e.g., supplies purchased on Monday for an event on Friday, should have Monday’s date.) </w:t>
      </w:r>
      <w:r w:rsidDel="00000000" w:rsidR="00000000" w:rsidRPr="00000000">
        <w:rPr>
          <w:rtl w:val="0"/>
        </w:rPr>
      </w:r>
    </w:p>
    <w:p w:rsidR="00000000" w:rsidDel="00000000" w:rsidP="00000000" w:rsidRDefault="00000000" w:rsidRPr="00000000" w14:paraId="000000B0">
      <w:pPr>
        <w:spacing w:after="0" w:line="240" w:lineRule="auto"/>
        <w:ind w:left="3240" w:firstLine="0"/>
        <w:contextualSpacing w:val="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B1">
      <w:pPr>
        <w:spacing w:after="0" w:line="240" w:lineRule="auto"/>
        <w:ind w:left="720" w:firstLine="0"/>
        <w:contextualSpacing w:val="0"/>
        <w:rPr>
          <w:rFonts w:ascii="Cambria" w:cs="Cambria" w:eastAsia="Cambria" w:hAnsi="Cambria"/>
          <w:color w:val="000000"/>
          <w:sz w:val="24"/>
          <w:szCs w:val="24"/>
          <w:u w:val="single"/>
        </w:rPr>
      </w:pPr>
      <w:r w:rsidDel="00000000" w:rsidR="00000000" w:rsidRPr="00000000">
        <w:rPr>
          <w:rFonts w:ascii="Cambria" w:cs="Cambria" w:eastAsia="Cambria" w:hAnsi="Cambria"/>
          <w:color w:val="000000"/>
          <w:sz w:val="24"/>
          <w:szCs w:val="24"/>
          <w:u w:val="single"/>
          <w:rtl w:val="0"/>
        </w:rPr>
        <w:t xml:space="preserve">Your Personal Information</w:t>
      </w:r>
    </w:p>
    <w:p w:rsidR="00000000" w:rsidDel="00000000" w:rsidP="00000000" w:rsidRDefault="00000000" w:rsidRPr="00000000" w14:paraId="000000B2">
      <w:pPr>
        <w:numPr>
          <w:ilvl w:val="0"/>
          <w:numId w:val="15"/>
        </w:numPr>
        <w:spacing w:after="0" w:line="240" w:lineRule="auto"/>
        <w:ind w:left="1440" w:hanging="360"/>
        <w:contextualSpacing w:val="0"/>
        <w:rPr>
          <w:color w:val="000000"/>
        </w:rPr>
      </w:pPr>
      <w:r w:rsidDel="00000000" w:rsidR="00000000" w:rsidRPr="00000000">
        <w:rPr>
          <w:rFonts w:ascii="Cambria" w:cs="Cambria" w:eastAsia="Cambria" w:hAnsi="Cambria"/>
          <w:color w:val="000000"/>
          <w:sz w:val="24"/>
          <w:szCs w:val="24"/>
          <w:rtl w:val="0"/>
        </w:rPr>
        <w:t xml:space="preserve">On the form, use your Columbia University affiliated residence, not your home address. Payments will be sent to your address on file. If your address has changed since your last reimbursement, check the box on the TBER form to indicate change of address; this notifies the TBER processor to contact Vendor Management with your new info.</w:t>
      </w:r>
      <w:r w:rsidDel="00000000" w:rsidR="00000000" w:rsidRPr="00000000">
        <w:rPr>
          <w:rtl w:val="0"/>
        </w:rPr>
      </w:r>
    </w:p>
    <w:p w:rsidR="00000000" w:rsidDel="00000000" w:rsidP="00000000" w:rsidRDefault="00000000" w:rsidRPr="00000000" w14:paraId="000000B3">
      <w:pPr>
        <w:numPr>
          <w:ilvl w:val="0"/>
          <w:numId w:val="15"/>
        </w:numPr>
        <w:spacing w:after="0" w:line="240" w:lineRule="auto"/>
        <w:ind w:left="1440" w:hanging="360"/>
        <w:contextualSpacing w:val="0"/>
        <w:rPr>
          <w:color w:val="000000"/>
        </w:rPr>
      </w:pPr>
      <w:r w:rsidDel="00000000" w:rsidR="00000000" w:rsidRPr="00000000">
        <w:rPr>
          <w:rFonts w:ascii="Cambria" w:cs="Cambria" w:eastAsia="Cambria" w:hAnsi="Cambria"/>
          <w:color w:val="000000"/>
          <w:sz w:val="24"/>
          <w:szCs w:val="24"/>
          <w:rtl w:val="0"/>
        </w:rPr>
        <w:t xml:space="preserve">Always sign the </w:t>
      </w:r>
      <w:r w:rsidDel="00000000" w:rsidR="00000000" w:rsidRPr="00000000">
        <w:rPr>
          <w:rFonts w:ascii="Cambria" w:cs="Cambria" w:eastAsia="Cambria" w:hAnsi="Cambria"/>
          <w:color w:val="000000"/>
          <w:sz w:val="24"/>
          <w:szCs w:val="24"/>
          <w:u w:val="single"/>
          <w:rtl w:val="0"/>
        </w:rPr>
        <w:t xml:space="preserve">Payee’s Signature</w:t>
      </w:r>
      <w:r w:rsidDel="00000000" w:rsidR="00000000" w:rsidRPr="00000000">
        <w:rPr>
          <w:rFonts w:ascii="Cambria" w:cs="Cambria" w:eastAsia="Cambria" w:hAnsi="Cambria"/>
          <w:color w:val="000000"/>
          <w:sz w:val="24"/>
          <w:szCs w:val="24"/>
          <w:rtl w:val="0"/>
        </w:rPr>
        <w:t xml:space="preserve"> section of the form. </w:t>
      </w:r>
      <w:r w:rsidDel="00000000" w:rsidR="00000000" w:rsidRPr="00000000">
        <w:rPr>
          <w:rtl w:val="0"/>
        </w:rPr>
      </w:r>
    </w:p>
    <w:p w:rsidR="00000000" w:rsidDel="00000000" w:rsidP="00000000" w:rsidRDefault="00000000" w:rsidRPr="00000000" w14:paraId="000000B4">
      <w:pPr>
        <w:spacing w:after="0" w:line="240" w:lineRule="auto"/>
        <w:ind w:left="3240" w:firstLine="0"/>
        <w:contextualSpacing w:val="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B5">
      <w:pPr>
        <w:spacing w:after="0" w:line="240" w:lineRule="auto"/>
        <w:ind w:left="720" w:firstLine="0"/>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u w:val="single"/>
          <w:rtl w:val="0"/>
        </w:rPr>
        <w:t xml:space="preserve">Overall Business Purpose</w:t>
      </w:r>
      <w:r w:rsidDel="00000000" w:rsidR="00000000" w:rsidRPr="00000000">
        <w:rPr>
          <w:rtl w:val="0"/>
        </w:rPr>
      </w:r>
    </w:p>
    <w:p w:rsidR="00000000" w:rsidDel="00000000" w:rsidP="00000000" w:rsidRDefault="00000000" w:rsidRPr="00000000" w14:paraId="000000B6">
      <w:pPr>
        <w:numPr>
          <w:ilvl w:val="0"/>
          <w:numId w:val="17"/>
        </w:numPr>
        <w:spacing w:after="0" w:line="240" w:lineRule="auto"/>
        <w:ind w:left="1440" w:hanging="360"/>
        <w:contextualSpacing w:val="0"/>
        <w:rPr>
          <w:color w:val="000000"/>
        </w:rPr>
      </w:pPr>
      <w:r w:rsidDel="00000000" w:rsidR="00000000" w:rsidRPr="00000000">
        <w:rPr>
          <w:rFonts w:ascii="Cambria" w:cs="Cambria" w:eastAsia="Cambria" w:hAnsi="Cambria"/>
          <w:color w:val="000000"/>
          <w:sz w:val="24"/>
          <w:szCs w:val="24"/>
          <w:rtl w:val="0"/>
        </w:rPr>
        <w:t xml:space="preserve">This section of the form cannot remain blank.  You must describe in detail the purpose of the expense.</w:t>
      </w:r>
      <w:r w:rsidDel="00000000" w:rsidR="00000000" w:rsidRPr="00000000">
        <w:rPr>
          <w:rtl w:val="0"/>
        </w:rPr>
      </w:r>
    </w:p>
    <w:p w:rsidR="00000000" w:rsidDel="00000000" w:rsidP="00000000" w:rsidRDefault="00000000" w:rsidRPr="00000000" w14:paraId="000000B7">
      <w:pPr>
        <w:numPr>
          <w:ilvl w:val="0"/>
          <w:numId w:val="17"/>
        </w:numPr>
        <w:spacing w:after="0" w:line="240" w:lineRule="auto"/>
        <w:ind w:left="1440" w:hanging="360"/>
        <w:contextualSpacing w:val="0"/>
        <w:rPr>
          <w:color w:val="000000"/>
        </w:rPr>
      </w:pPr>
      <w:r w:rsidDel="00000000" w:rsidR="00000000" w:rsidRPr="00000000">
        <w:rPr>
          <w:rFonts w:ascii="Cambria" w:cs="Cambria" w:eastAsia="Cambria" w:hAnsi="Cambria"/>
          <w:color w:val="000000"/>
          <w:sz w:val="24"/>
          <w:szCs w:val="24"/>
          <w:rtl w:val="0"/>
        </w:rPr>
        <w:t xml:space="preserve">For travel to conferences or meetings, you must provide documentation in the forms of a flyer, registration forms, or any type of announcement for the event and, you must specify the dates of the event in the corresponding section.</w:t>
      </w:r>
      <w:r w:rsidDel="00000000" w:rsidR="00000000" w:rsidRPr="00000000">
        <w:rPr>
          <w:rtl w:val="0"/>
        </w:rPr>
      </w:r>
    </w:p>
    <w:p w:rsidR="00000000" w:rsidDel="00000000" w:rsidP="00000000" w:rsidRDefault="00000000" w:rsidRPr="00000000" w14:paraId="000000B8">
      <w:pPr>
        <w:spacing w:after="0" w:line="240" w:lineRule="auto"/>
        <w:ind w:left="3240" w:firstLine="0"/>
        <w:contextualSpacing w:val="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B9">
      <w:pPr>
        <w:spacing w:after="0"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Itemized Expense Descriptions, Documentation, and Receipts</w:t>
      </w:r>
      <w:r w:rsidDel="00000000" w:rsidR="00000000" w:rsidRPr="00000000">
        <w:rPr>
          <w:rtl w:val="0"/>
        </w:rPr>
      </w:r>
    </w:p>
    <w:p w:rsidR="00000000" w:rsidDel="00000000" w:rsidP="00000000" w:rsidRDefault="00000000" w:rsidRPr="00000000" w14:paraId="000000BA">
      <w:pPr>
        <w:numPr>
          <w:ilvl w:val="0"/>
          <w:numId w:val="2"/>
        </w:numPr>
        <w:spacing w:after="0" w:line="240" w:lineRule="auto"/>
        <w:ind w:left="1440" w:hanging="360"/>
        <w:contextualSpacing w:val="0"/>
        <w:rPr>
          <w:color w:val="000000"/>
        </w:rPr>
      </w:pPr>
      <w:r w:rsidDel="00000000" w:rsidR="00000000" w:rsidRPr="00000000">
        <w:rPr>
          <w:rFonts w:ascii="Cambria" w:cs="Cambria" w:eastAsia="Cambria" w:hAnsi="Cambria"/>
          <w:color w:val="000000"/>
          <w:sz w:val="24"/>
          <w:szCs w:val="24"/>
          <w:rtl w:val="0"/>
        </w:rPr>
        <w:t xml:space="preserve">List every item for reimbursement by number in the corresponding section and state the business purpose. If you need to use more lines, the worksheet has an additional page on the tab at the bottom of the worksheet; it will automatically tally amounts onto the first page. </w:t>
      </w:r>
      <w:r w:rsidDel="00000000" w:rsidR="00000000" w:rsidRPr="00000000">
        <w:rPr>
          <w:rtl w:val="0"/>
        </w:rPr>
      </w:r>
    </w:p>
    <w:p w:rsidR="00000000" w:rsidDel="00000000" w:rsidP="00000000" w:rsidRDefault="00000000" w:rsidRPr="00000000" w14:paraId="000000BB">
      <w:pPr>
        <w:numPr>
          <w:ilvl w:val="0"/>
          <w:numId w:val="2"/>
        </w:numPr>
        <w:spacing w:after="0" w:line="240" w:lineRule="auto"/>
        <w:ind w:left="1440" w:hanging="360"/>
        <w:contextualSpacing w:val="0"/>
        <w:rPr>
          <w:color w:val="000000"/>
        </w:rPr>
      </w:pPr>
      <w:r w:rsidDel="00000000" w:rsidR="00000000" w:rsidRPr="00000000">
        <w:rPr>
          <w:rFonts w:ascii="Cambria" w:cs="Cambria" w:eastAsia="Cambria" w:hAnsi="Cambria"/>
          <w:color w:val="000000"/>
          <w:sz w:val="24"/>
          <w:szCs w:val="24"/>
          <w:u w:val="single"/>
          <w:rtl w:val="0"/>
        </w:rPr>
        <w:t xml:space="preserve">Segregated expenses</w:t>
      </w:r>
      <w:r w:rsidDel="00000000" w:rsidR="00000000" w:rsidRPr="00000000">
        <w:rPr>
          <w:rFonts w:ascii="Cambria" w:cs="Cambria" w:eastAsia="Cambria" w:hAnsi="Cambria"/>
          <w:color w:val="000000"/>
          <w:sz w:val="24"/>
          <w:szCs w:val="24"/>
          <w:rtl w:val="0"/>
        </w:rPr>
        <w:t xml:space="preserve">: the most common is alcohol; list this in segregated expense column. </w:t>
      </w:r>
      <w:r w:rsidDel="00000000" w:rsidR="00000000" w:rsidRPr="00000000">
        <w:rPr>
          <w:rtl w:val="0"/>
        </w:rPr>
      </w:r>
    </w:p>
    <w:p w:rsidR="00000000" w:rsidDel="00000000" w:rsidP="00000000" w:rsidRDefault="00000000" w:rsidRPr="00000000" w14:paraId="000000BC">
      <w:pPr>
        <w:numPr>
          <w:ilvl w:val="0"/>
          <w:numId w:val="2"/>
        </w:numPr>
        <w:spacing w:after="0" w:line="240" w:lineRule="auto"/>
        <w:ind w:left="1440" w:hanging="360"/>
        <w:contextualSpacing w:val="0"/>
        <w:rPr>
          <w:color w:val="000000"/>
        </w:rPr>
      </w:pPr>
      <w:r w:rsidDel="00000000" w:rsidR="00000000" w:rsidRPr="00000000">
        <w:rPr>
          <w:rFonts w:ascii="Cambria" w:cs="Cambria" w:eastAsia="Cambria" w:hAnsi="Cambria"/>
          <w:color w:val="000000"/>
          <w:sz w:val="24"/>
          <w:szCs w:val="24"/>
          <w:u w:val="single"/>
          <w:rtl w:val="0"/>
        </w:rPr>
        <w:t xml:space="preserve">Meals</w:t>
      </w:r>
      <w:r w:rsidDel="00000000" w:rsidR="00000000" w:rsidRPr="00000000">
        <w:rPr>
          <w:rFonts w:ascii="Cambria" w:cs="Cambria" w:eastAsia="Cambria" w:hAnsi="Cambria"/>
          <w:color w:val="000000"/>
          <w:sz w:val="24"/>
          <w:szCs w:val="24"/>
          <w:rtl w:val="0"/>
        </w:rPr>
        <w:t xml:space="preserve">: add the names/UNIs if your group is less than 10 individuals. If the group is greater than 10, you simply document the total number of attendees.</w:t>
      </w:r>
      <w:r w:rsidDel="00000000" w:rsidR="00000000" w:rsidRPr="00000000">
        <w:rPr>
          <w:rtl w:val="0"/>
        </w:rPr>
      </w:r>
    </w:p>
    <w:p w:rsidR="00000000" w:rsidDel="00000000" w:rsidP="00000000" w:rsidRDefault="00000000" w:rsidRPr="00000000" w14:paraId="000000BD">
      <w:pPr>
        <w:numPr>
          <w:ilvl w:val="0"/>
          <w:numId w:val="2"/>
        </w:numPr>
        <w:spacing w:after="0" w:line="240" w:lineRule="auto"/>
        <w:ind w:left="1440" w:hanging="360"/>
        <w:contextualSpacing w:val="0"/>
        <w:rPr>
          <w:color w:val="000000"/>
        </w:rPr>
      </w:pPr>
      <w:r w:rsidDel="00000000" w:rsidR="00000000" w:rsidRPr="00000000">
        <w:rPr>
          <w:rFonts w:ascii="Cambria" w:cs="Cambria" w:eastAsia="Cambria" w:hAnsi="Cambria"/>
          <w:color w:val="000000"/>
          <w:sz w:val="24"/>
          <w:szCs w:val="24"/>
          <w:u w:val="single"/>
          <w:rtl w:val="0"/>
        </w:rPr>
        <w:t xml:space="preserve">Save and submit all itemized receipts</w:t>
      </w:r>
      <w:r w:rsidDel="00000000" w:rsidR="00000000" w:rsidRPr="00000000">
        <w:rPr>
          <w:rFonts w:ascii="Cambria" w:cs="Cambria" w:eastAsia="Cambria" w:hAnsi="Cambria"/>
          <w:color w:val="000000"/>
          <w:sz w:val="24"/>
          <w:szCs w:val="24"/>
          <w:rtl w:val="0"/>
        </w:rPr>
        <w:t xml:space="preserve">. A receipt from a restaurant should show every food/beverage item purchased and not simply the bill total. </w:t>
      </w:r>
      <w:r w:rsidDel="00000000" w:rsidR="00000000" w:rsidRPr="00000000">
        <w:rPr>
          <w:rtl w:val="0"/>
        </w:rPr>
      </w:r>
    </w:p>
    <w:p w:rsidR="00000000" w:rsidDel="00000000" w:rsidP="00000000" w:rsidRDefault="00000000" w:rsidRPr="00000000" w14:paraId="000000BE">
      <w:pPr>
        <w:numPr>
          <w:ilvl w:val="0"/>
          <w:numId w:val="2"/>
        </w:numPr>
        <w:spacing w:after="0" w:line="240" w:lineRule="auto"/>
        <w:ind w:left="1440" w:hanging="360"/>
        <w:contextualSpacing w:val="0"/>
        <w:rPr>
          <w:color w:val="000000"/>
        </w:rPr>
      </w:pPr>
      <w:r w:rsidDel="00000000" w:rsidR="00000000" w:rsidRPr="00000000">
        <w:rPr>
          <w:rFonts w:ascii="Cambria" w:cs="Cambria" w:eastAsia="Cambria" w:hAnsi="Cambria"/>
          <w:color w:val="000000"/>
          <w:sz w:val="24"/>
          <w:szCs w:val="24"/>
          <w:u w:val="single"/>
          <w:rtl w:val="0"/>
        </w:rPr>
        <w:t xml:space="preserve">Missing receipt</w:t>
      </w:r>
      <w:r w:rsidDel="00000000" w:rsidR="00000000" w:rsidRPr="00000000">
        <w:rPr>
          <w:rFonts w:ascii="Cambria" w:cs="Cambria" w:eastAsia="Cambria" w:hAnsi="Cambria"/>
          <w:color w:val="000000"/>
          <w:sz w:val="24"/>
          <w:szCs w:val="24"/>
          <w:rtl w:val="0"/>
        </w:rPr>
        <w:t xml:space="preserve">: If you have no receipt, itemized or not, go to </w:t>
      </w:r>
      <w:hyperlink r:id="rId37">
        <w:r w:rsidDel="00000000" w:rsidR="00000000" w:rsidRPr="00000000">
          <w:rPr>
            <w:rFonts w:ascii="Cambria" w:cs="Cambria" w:eastAsia="Cambria" w:hAnsi="Cambria"/>
            <w:color w:val="9454c3"/>
            <w:sz w:val="24"/>
            <w:szCs w:val="24"/>
            <w:u w:val="single"/>
            <w:rtl w:val="0"/>
          </w:rPr>
          <w:t xml:space="preserve">www.finance.columbia.edu</w:t>
        </w:r>
      </w:hyperlink>
      <w:r w:rsidDel="00000000" w:rsidR="00000000" w:rsidRPr="00000000">
        <w:rPr>
          <w:rFonts w:ascii="Cambria" w:cs="Cambria" w:eastAsia="Cambria" w:hAnsi="Cambria"/>
          <w:color w:val="000000"/>
          <w:sz w:val="24"/>
          <w:szCs w:val="24"/>
          <w:rtl w:val="0"/>
        </w:rPr>
        <w:t xml:space="preserve"> and search </w:t>
      </w:r>
      <w:r w:rsidDel="00000000" w:rsidR="00000000" w:rsidRPr="00000000">
        <w:rPr>
          <w:rFonts w:ascii="Cambria" w:cs="Cambria" w:eastAsia="Cambria" w:hAnsi="Cambria"/>
          <w:color w:val="000000"/>
          <w:sz w:val="24"/>
          <w:szCs w:val="24"/>
          <w:u w:val="single"/>
          <w:rtl w:val="0"/>
        </w:rPr>
        <w:t xml:space="preserve">Missing Receipts Worksheet</w:t>
      </w:r>
      <w:r w:rsidDel="00000000" w:rsidR="00000000" w:rsidRPr="00000000">
        <w:rPr>
          <w:rFonts w:ascii="Cambria" w:cs="Cambria" w:eastAsia="Cambria" w:hAnsi="Cambria"/>
          <w:color w:val="000000"/>
          <w:sz w:val="24"/>
          <w:szCs w:val="24"/>
          <w:rtl w:val="0"/>
        </w:rPr>
        <w:t xml:space="preserve"> (upper right hand corner of the webpage). Items for the missing receipt can be listed and submitted as documentation.</w:t>
      </w:r>
      <w:r w:rsidDel="00000000" w:rsidR="00000000" w:rsidRPr="00000000">
        <w:rPr>
          <w:rtl w:val="0"/>
        </w:rPr>
      </w:r>
    </w:p>
    <w:p w:rsidR="00000000" w:rsidDel="00000000" w:rsidP="00000000" w:rsidRDefault="00000000" w:rsidRPr="00000000" w14:paraId="000000BF">
      <w:pPr>
        <w:numPr>
          <w:ilvl w:val="0"/>
          <w:numId w:val="2"/>
        </w:numPr>
        <w:spacing w:after="0" w:line="240" w:lineRule="auto"/>
        <w:ind w:left="1440" w:hanging="360"/>
        <w:contextualSpacing w:val="0"/>
        <w:rPr>
          <w:color w:val="000000"/>
        </w:rPr>
      </w:pPr>
      <w:r w:rsidDel="00000000" w:rsidR="00000000" w:rsidRPr="00000000">
        <w:rPr>
          <w:rFonts w:ascii="Cambria" w:cs="Cambria" w:eastAsia="Cambria" w:hAnsi="Cambria"/>
          <w:color w:val="000000"/>
          <w:sz w:val="24"/>
          <w:szCs w:val="24"/>
          <w:rtl w:val="0"/>
        </w:rPr>
        <w:t xml:space="preserve">Indicate how a purchase was made by circling on the receipt the form of payment (credit card or cash). For missing receipts, an account statement showing the expense will suffice.</w:t>
      </w:r>
      <w:r w:rsidDel="00000000" w:rsidR="00000000" w:rsidRPr="00000000">
        <w:rPr>
          <w:rtl w:val="0"/>
        </w:rPr>
      </w:r>
    </w:p>
    <w:p w:rsidR="00000000" w:rsidDel="00000000" w:rsidP="00000000" w:rsidRDefault="00000000" w:rsidRPr="00000000" w14:paraId="000000C0">
      <w:pPr>
        <w:numPr>
          <w:ilvl w:val="0"/>
          <w:numId w:val="2"/>
        </w:numPr>
        <w:spacing w:after="0" w:line="240" w:lineRule="auto"/>
        <w:ind w:left="1440" w:hanging="360"/>
        <w:contextualSpacing w:val="0"/>
        <w:rPr>
          <w:color w:val="000000"/>
        </w:rPr>
      </w:pPr>
      <w:r w:rsidDel="00000000" w:rsidR="00000000" w:rsidRPr="00000000">
        <w:rPr>
          <w:rFonts w:ascii="Cambria" w:cs="Cambria" w:eastAsia="Cambria" w:hAnsi="Cambria"/>
          <w:color w:val="000000"/>
          <w:sz w:val="24"/>
          <w:szCs w:val="24"/>
          <w:u w:val="single"/>
          <w:rtl w:val="0"/>
        </w:rPr>
        <w:t xml:space="preserve">Providing documentation:</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color w:val="000000"/>
          <w:sz w:val="24"/>
          <w:szCs w:val="24"/>
          <w:u w:val="single"/>
          <w:rtl w:val="0"/>
        </w:rPr>
        <w:t xml:space="preserve">do not </w:t>
      </w:r>
      <w:r w:rsidDel="00000000" w:rsidR="00000000" w:rsidRPr="00000000">
        <w:rPr>
          <w:rFonts w:ascii="Cambria" w:cs="Cambria" w:eastAsia="Cambria" w:hAnsi="Cambria"/>
          <w:color w:val="000000"/>
          <w:sz w:val="24"/>
          <w:szCs w:val="24"/>
          <w:rtl w:val="0"/>
        </w:rPr>
        <w:t xml:space="preserve">submit anything with staples. Tape your receipts to a blank 8.5 x11” sheet of paper. You may tape multiple receipts on one page.</w:t>
      </w:r>
      <w:r w:rsidDel="00000000" w:rsidR="00000000" w:rsidRPr="00000000">
        <w:rPr>
          <w:rtl w:val="0"/>
        </w:rPr>
      </w:r>
    </w:p>
    <w:p w:rsidR="00000000" w:rsidDel="00000000" w:rsidP="00000000" w:rsidRDefault="00000000" w:rsidRPr="00000000" w14:paraId="000000C1">
      <w:pPr>
        <w:spacing w:after="0" w:line="240" w:lineRule="auto"/>
        <w:ind w:left="2520" w:firstLine="0"/>
        <w:contextualSpacing w:val="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2">
      <w:pPr>
        <w:contextualSpacing w:val="0"/>
        <w:rPr>
          <w:rFonts w:ascii="Cambria" w:cs="Cambria" w:eastAsia="Cambria" w:hAnsi="Cambria"/>
          <w:sz w:val="28"/>
          <w:szCs w:val="28"/>
        </w:rPr>
        <w:sectPr>
          <w:headerReference r:id="rId38" w:type="default"/>
          <w:footerReference r:id="rId39" w:type="default"/>
          <w:pgSz w:h="15840" w:w="12240"/>
          <w:pgMar w:bottom="1440" w:top="1440" w:left="1440" w:right="1440" w:header="720" w:footer="720"/>
          <w:pgNumType w:start="1"/>
        </w:sectPr>
      </w:pPr>
      <w:r w:rsidDel="00000000" w:rsidR="00000000" w:rsidRPr="00000000">
        <w:rPr>
          <w:rFonts w:ascii="Cambria" w:cs="Cambria" w:eastAsia="Cambria" w:hAnsi="Cambria"/>
          <w:sz w:val="28"/>
          <w:szCs w:val="28"/>
          <w:rtl w:val="0"/>
        </w:rPr>
        <w:t xml:space="preserve">PLANNING STUDENT GROUP EVENTS | ADDITIONAL INFORMATION</w:t>
      </w:r>
    </w:p>
    <w:p w:rsidR="00000000" w:rsidDel="00000000" w:rsidP="00000000" w:rsidRDefault="00000000" w:rsidRPr="00000000" w14:paraId="000000C3">
      <w:pPr>
        <w:numPr>
          <w:ilvl w:val="0"/>
          <w:numId w:val="14"/>
        </w:numPr>
        <w:spacing w:after="0" w:before="0" w:lineRule="auto"/>
        <w:ind w:left="720" w:right="450" w:hanging="360"/>
        <w:contextualSpacing w:val="1"/>
        <w:rPr>
          <w:rFonts w:ascii="Cambria" w:cs="Cambria" w:eastAsia="Cambria" w:hAnsi="Cambria"/>
          <w:color w:val="1b2432"/>
          <w:sz w:val="24"/>
          <w:szCs w:val="24"/>
        </w:rPr>
      </w:pPr>
      <w:r w:rsidDel="00000000" w:rsidR="00000000" w:rsidRPr="00000000">
        <w:rPr>
          <w:rFonts w:ascii="Cambria" w:cs="Cambria" w:eastAsia="Cambria" w:hAnsi="Cambria"/>
          <w:color w:val="1b2432"/>
          <w:sz w:val="24"/>
          <w:szCs w:val="24"/>
          <w:rtl w:val="0"/>
        </w:rPr>
        <w:t xml:space="preserve">Advertising</w:t>
      </w:r>
      <w:r w:rsidDel="00000000" w:rsidR="00000000" w:rsidRPr="00000000">
        <w:rPr>
          <w:rtl w:val="0"/>
        </w:rPr>
      </w:r>
    </w:p>
    <w:p w:rsidR="00000000" w:rsidDel="00000000" w:rsidP="00000000" w:rsidRDefault="00000000" w:rsidRPr="00000000" w14:paraId="000000C4">
      <w:pPr>
        <w:numPr>
          <w:ilvl w:val="0"/>
          <w:numId w:val="14"/>
        </w:numPr>
        <w:spacing w:after="0" w:before="0" w:lineRule="auto"/>
        <w:ind w:left="720" w:right="450" w:hanging="360"/>
        <w:contextualSpacing w:val="1"/>
        <w:rPr>
          <w:rFonts w:ascii="Cambria" w:cs="Cambria" w:eastAsia="Cambria" w:hAnsi="Cambria"/>
          <w:color w:val="1b2432"/>
          <w:sz w:val="24"/>
          <w:szCs w:val="24"/>
        </w:rPr>
      </w:pPr>
      <w:r w:rsidDel="00000000" w:rsidR="00000000" w:rsidRPr="00000000">
        <w:rPr>
          <w:rFonts w:ascii="Cambria" w:cs="Cambria" w:eastAsia="Cambria" w:hAnsi="Cambria"/>
          <w:color w:val="1b2432"/>
          <w:sz w:val="24"/>
          <w:szCs w:val="24"/>
          <w:rtl w:val="0"/>
        </w:rPr>
        <w:t xml:space="preserve">Calendaring</w:t>
      </w:r>
      <w:r w:rsidDel="00000000" w:rsidR="00000000" w:rsidRPr="00000000">
        <w:rPr>
          <w:rtl w:val="0"/>
        </w:rPr>
      </w:r>
    </w:p>
    <w:p w:rsidR="00000000" w:rsidDel="00000000" w:rsidP="00000000" w:rsidRDefault="00000000" w:rsidRPr="00000000" w14:paraId="000000C5">
      <w:pPr>
        <w:numPr>
          <w:ilvl w:val="0"/>
          <w:numId w:val="14"/>
        </w:numPr>
        <w:spacing w:after="0" w:before="0" w:lineRule="auto"/>
        <w:ind w:left="720" w:right="450" w:hanging="360"/>
        <w:contextualSpacing w:val="1"/>
        <w:rPr>
          <w:rFonts w:ascii="Cambria" w:cs="Cambria" w:eastAsia="Cambria" w:hAnsi="Cambria"/>
          <w:color w:val="1b2432"/>
          <w:sz w:val="24"/>
          <w:szCs w:val="24"/>
        </w:rPr>
      </w:pPr>
      <w:r w:rsidDel="00000000" w:rsidR="00000000" w:rsidRPr="00000000">
        <w:rPr>
          <w:rFonts w:ascii="Cambria" w:cs="Cambria" w:eastAsia="Cambria" w:hAnsi="Cambria"/>
          <w:color w:val="1b2432"/>
          <w:sz w:val="24"/>
          <w:szCs w:val="24"/>
          <w:rtl w:val="0"/>
        </w:rPr>
        <w:t xml:space="preserve">Cancellations</w:t>
      </w:r>
      <w:r w:rsidDel="00000000" w:rsidR="00000000" w:rsidRPr="00000000">
        <w:rPr>
          <w:rtl w:val="0"/>
        </w:rPr>
      </w:r>
    </w:p>
    <w:p w:rsidR="00000000" w:rsidDel="00000000" w:rsidP="00000000" w:rsidRDefault="00000000" w:rsidRPr="00000000" w14:paraId="000000C6">
      <w:pPr>
        <w:numPr>
          <w:ilvl w:val="0"/>
          <w:numId w:val="14"/>
        </w:numPr>
        <w:spacing w:after="0" w:before="0" w:lineRule="auto"/>
        <w:ind w:left="720" w:right="450" w:hanging="360"/>
        <w:contextualSpacing w:val="1"/>
        <w:rPr>
          <w:rFonts w:ascii="Cambria" w:cs="Cambria" w:eastAsia="Cambria" w:hAnsi="Cambria"/>
          <w:color w:val="1b2432"/>
          <w:sz w:val="24"/>
          <w:szCs w:val="24"/>
        </w:rPr>
      </w:pPr>
      <w:r w:rsidDel="00000000" w:rsidR="00000000" w:rsidRPr="00000000">
        <w:rPr>
          <w:rFonts w:ascii="Cambria" w:cs="Cambria" w:eastAsia="Cambria" w:hAnsi="Cambria"/>
          <w:color w:val="1b2432"/>
          <w:sz w:val="24"/>
          <w:szCs w:val="24"/>
          <w:rtl w:val="0"/>
        </w:rPr>
        <w:t xml:space="preserve">Condition of Space</w:t>
      </w:r>
      <w:r w:rsidDel="00000000" w:rsidR="00000000" w:rsidRPr="00000000">
        <w:rPr>
          <w:rtl w:val="0"/>
        </w:rPr>
      </w:r>
    </w:p>
    <w:p w:rsidR="00000000" w:rsidDel="00000000" w:rsidP="00000000" w:rsidRDefault="00000000" w:rsidRPr="00000000" w14:paraId="000000C7">
      <w:pPr>
        <w:numPr>
          <w:ilvl w:val="0"/>
          <w:numId w:val="14"/>
        </w:numPr>
        <w:spacing w:after="0" w:before="0" w:lineRule="auto"/>
        <w:ind w:left="720" w:right="450" w:hanging="360"/>
        <w:contextualSpacing w:val="1"/>
        <w:rPr>
          <w:rFonts w:ascii="Cambria" w:cs="Cambria" w:eastAsia="Cambria" w:hAnsi="Cambria"/>
          <w:color w:val="1b2432"/>
          <w:sz w:val="24"/>
          <w:szCs w:val="24"/>
        </w:rPr>
      </w:pPr>
      <w:r w:rsidDel="00000000" w:rsidR="00000000" w:rsidRPr="00000000">
        <w:rPr>
          <w:rFonts w:ascii="Cambria" w:cs="Cambria" w:eastAsia="Cambria" w:hAnsi="Cambria"/>
          <w:color w:val="1b2432"/>
          <w:sz w:val="24"/>
          <w:szCs w:val="24"/>
          <w:rtl w:val="0"/>
        </w:rPr>
        <w:t xml:space="preserve">Donations and Contributions</w:t>
      </w:r>
      <w:r w:rsidDel="00000000" w:rsidR="00000000" w:rsidRPr="00000000">
        <w:rPr>
          <w:rtl w:val="0"/>
        </w:rPr>
      </w:r>
    </w:p>
    <w:p w:rsidR="00000000" w:rsidDel="00000000" w:rsidP="00000000" w:rsidRDefault="00000000" w:rsidRPr="00000000" w14:paraId="000000C8">
      <w:pPr>
        <w:numPr>
          <w:ilvl w:val="0"/>
          <w:numId w:val="14"/>
        </w:numPr>
        <w:spacing w:after="0" w:before="0" w:lineRule="auto"/>
        <w:ind w:left="720" w:right="450" w:hanging="360"/>
        <w:contextualSpacing w:val="1"/>
        <w:rPr>
          <w:rFonts w:ascii="Cambria" w:cs="Cambria" w:eastAsia="Cambria" w:hAnsi="Cambria"/>
          <w:color w:val="1b2432"/>
          <w:sz w:val="24"/>
          <w:szCs w:val="24"/>
        </w:rPr>
      </w:pPr>
      <w:r w:rsidDel="00000000" w:rsidR="00000000" w:rsidRPr="00000000">
        <w:rPr>
          <w:rFonts w:ascii="Cambria" w:cs="Cambria" w:eastAsia="Cambria" w:hAnsi="Cambria"/>
          <w:color w:val="1b2432"/>
          <w:sz w:val="24"/>
          <w:szCs w:val="24"/>
          <w:rtl w:val="0"/>
        </w:rPr>
        <w:t xml:space="preserve">Event Reviews</w:t>
      </w:r>
      <w:r w:rsidDel="00000000" w:rsidR="00000000" w:rsidRPr="00000000">
        <w:rPr>
          <w:rtl w:val="0"/>
        </w:rPr>
      </w:r>
    </w:p>
    <w:p w:rsidR="00000000" w:rsidDel="00000000" w:rsidP="00000000" w:rsidRDefault="00000000" w:rsidRPr="00000000" w14:paraId="000000C9">
      <w:pPr>
        <w:numPr>
          <w:ilvl w:val="0"/>
          <w:numId w:val="14"/>
        </w:numPr>
        <w:spacing w:after="0" w:before="0" w:lineRule="auto"/>
        <w:ind w:left="720" w:right="450" w:hanging="360"/>
        <w:contextualSpacing w:val="1"/>
        <w:rPr>
          <w:rFonts w:ascii="Cambria" w:cs="Cambria" w:eastAsia="Cambria" w:hAnsi="Cambria"/>
          <w:color w:val="1b2432"/>
          <w:sz w:val="24"/>
          <w:szCs w:val="24"/>
        </w:rPr>
      </w:pPr>
      <w:r w:rsidDel="00000000" w:rsidR="00000000" w:rsidRPr="00000000">
        <w:rPr>
          <w:rFonts w:ascii="Cambria" w:cs="Cambria" w:eastAsia="Cambria" w:hAnsi="Cambria"/>
          <w:color w:val="1b2432"/>
          <w:sz w:val="24"/>
          <w:szCs w:val="24"/>
          <w:rtl w:val="0"/>
        </w:rPr>
        <w:t xml:space="preserve">Funding</w:t>
      </w:r>
      <w:r w:rsidDel="00000000" w:rsidR="00000000" w:rsidRPr="00000000">
        <w:rPr>
          <w:rtl w:val="0"/>
        </w:rPr>
      </w:r>
    </w:p>
    <w:p w:rsidR="00000000" w:rsidDel="00000000" w:rsidP="00000000" w:rsidRDefault="00000000" w:rsidRPr="00000000" w14:paraId="000000CA">
      <w:pPr>
        <w:numPr>
          <w:ilvl w:val="0"/>
          <w:numId w:val="14"/>
        </w:numPr>
        <w:spacing w:after="0" w:before="0" w:lineRule="auto"/>
        <w:ind w:left="720" w:right="450" w:hanging="360"/>
        <w:contextualSpacing w:val="1"/>
        <w:rPr>
          <w:rFonts w:ascii="Cambria" w:cs="Cambria" w:eastAsia="Cambria" w:hAnsi="Cambria"/>
          <w:color w:val="1b2432"/>
          <w:sz w:val="24"/>
          <w:szCs w:val="24"/>
        </w:rPr>
      </w:pPr>
      <w:r w:rsidDel="00000000" w:rsidR="00000000" w:rsidRPr="00000000">
        <w:rPr>
          <w:rFonts w:ascii="Cambria" w:cs="Cambria" w:eastAsia="Cambria" w:hAnsi="Cambria"/>
          <w:color w:val="1b2432"/>
          <w:sz w:val="24"/>
          <w:szCs w:val="24"/>
          <w:rtl w:val="0"/>
        </w:rPr>
        <w:t xml:space="preserve">Guest Lists</w:t>
      </w:r>
      <w:r w:rsidDel="00000000" w:rsidR="00000000" w:rsidRPr="00000000">
        <w:rPr>
          <w:rtl w:val="0"/>
        </w:rPr>
      </w:r>
    </w:p>
    <w:p w:rsidR="00000000" w:rsidDel="00000000" w:rsidP="00000000" w:rsidRDefault="00000000" w:rsidRPr="00000000" w14:paraId="000000CB">
      <w:pPr>
        <w:numPr>
          <w:ilvl w:val="0"/>
          <w:numId w:val="14"/>
        </w:numPr>
        <w:spacing w:after="0" w:before="0" w:lineRule="auto"/>
        <w:ind w:left="720" w:right="450" w:hanging="360"/>
        <w:contextualSpacing w:val="1"/>
        <w:rPr>
          <w:rFonts w:ascii="Cambria" w:cs="Cambria" w:eastAsia="Cambria" w:hAnsi="Cambria"/>
          <w:color w:val="1b2432"/>
          <w:sz w:val="24"/>
          <w:szCs w:val="24"/>
        </w:rPr>
      </w:pPr>
      <w:r w:rsidDel="00000000" w:rsidR="00000000" w:rsidRPr="00000000">
        <w:rPr>
          <w:rFonts w:ascii="Cambria" w:cs="Cambria" w:eastAsia="Cambria" w:hAnsi="Cambria"/>
          <w:color w:val="1b2432"/>
          <w:sz w:val="24"/>
          <w:szCs w:val="24"/>
          <w:rtl w:val="0"/>
        </w:rPr>
        <w:t xml:space="preserve">Important Dates</w:t>
      </w:r>
      <w:r w:rsidDel="00000000" w:rsidR="00000000" w:rsidRPr="00000000">
        <w:rPr>
          <w:rtl w:val="0"/>
        </w:rPr>
      </w:r>
    </w:p>
    <w:p w:rsidR="00000000" w:rsidDel="00000000" w:rsidP="00000000" w:rsidRDefault="00000000" w:rsidRPr="00000000" w14:paraId="000000CC">
      <w:pPr>
        <w:numPr>
          <w:ilvl w:val="0"/>
          <w:numId w:val="14"/>
        </w:numPr>
        <w:spacing w:after="0" w:before="0" w:lineRule="auto"/>
        <w:ind w:left="720" w:right="450" w:hanging="360"/>
        <w:contextualSpacing w:val="1"/>
        <w:rPr>
          <w:rFonts w:ascii="Cambria" w:cs="Cambria" w:eastAsia="Cambria" w:hAnsi="Cambria"/>
          <w:color w:val="1b2432"/>
          <w:sz w:val="24"/>
          <w:szCs w:val="24"/>
        </w:rPr>
        <w:sectPr>
          <w:type w:val="continuous"/>
          <w:pgSz w:h="15840" w:w="12240"/>
          <w:pgMar w:bottom="1440" w:top="1440" w:left="1440" w:right="1440" w:header="720" w:footer="720"/>
          <w:cols w:equalWidth="0" w:num="2">
            <w:col w:space="0" w:w="4680"/>
            <w:col w:space="0" w:w="4680"/>
          </w:cols>
        </w:sectPr>
      </w:pPr>
      <w:r w:rsidDel="00000000" w:rsidR="00000000" w:rsidRPr="00000000">
        <w:rPr>
          <w:rFonts w:ascii="Cambria" w:cs="Cambria" w:eastAsia="Cambria" w:hAnsi="Cambria"/>
          <w:color w:val="1b2432"/>
          <w:sz w:val="24"/>
          <w:szCs w:val="24"/>
          <w:rtl w:val="0"/>
        </w:rPr>
        <w:t xml:space="preserve">Student Waivers</w:t>
      </w:r>
      <w:r w:rsidDel="00000000" w:rsidR="00000000" w:rsidRPr="00000000">
        <w:rPr>
          <w:rtl w:val="0"/>
        </w:rPr>
      </w:r>
    </w:p>
    <w:p w:rsidR="00000000" w:rsidDel="00000000" w:rsidP="00000000" w:rsidRDefault="00000000" w:rsidRPr="00000000" w14:paraId="000000CD">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E">
      <w:pPr>
        <w:contextualSpacing w:val="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CF">
      <w:pPr>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ADVERTISING</w:t>
      </w:r>
    </w:p>
    <w:p w:rsidR="00000000" w:rsidDel="00000000" w:rsidP="00000000" w:rsidRDefault="00000000" w:rsidRPr="00000000" w14:paraId="000000D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student group’s advertisement/flyer: </w:t>
      </w:r>
    </w:p>
    <w:p w:rsidR="00000000" w:rsidDel="00000000" w:rsidP="00000000" w:rsidRDefault="00000000" w:rsidRPr="00000000" w14:paraId="000000D1">
      <w:pPr>
        <w:numPr>
          <w:ilvl w:val="0"/>
          <w:numId w:val="5"/>
        </w:numPr>
        <w:ind w:left="720" w:hanging="360"/>
        <w:contextualSpacing w:val="0"/>
        <w:rPr>
          <w:sz w:val="24"/>
          <w:szCs w:val="24"/>
        </w:rPr>
      </w:pPr>
      <w:r w:rsidDel="00000000" w:rsidR="00000000" w:rsidRPr="00000000">
        <w:rPr>
          <w:rFonts w:ascii="Cambria" w:cs="Cambria" w:eastAsia="Cambria" w:hAnsi="Cambria"/>
          <w:sz w:val="24"/>
          <w:szCs w:val="24"/>
          <w:rtl w:val="0"/>
        </w:rPr>
        <w:t xml:space="preserve">May not support or promote illegal activities including but not limited to the sale and/or use of illicit drugs.</w:t>
      </w:r>
      <w:r w:rsidDel="00000000" w:rsidR="00000000" w:rsidRPr="00000000">
        <w:rPr>
          <w:rtl w:val="0"/>
        </w:rPr>
      </w:r>
    </w:p>
    <w:p w:rsidR="00000000" w:rsidDel="00000000" w:rsidP="00000000" w:rsidRDefault="00000000" w:rsidRPr="00000000" w14:paraId="000000D2">
      <w:pPr>
        <w:numPr>
          <w:ilvl w:val="0"/>
          <w:numId w:val="5"/>
        </w:numPr>
        <w:ind w:left="720" w:hanging="360"/>
        <w:contextualSpacing w:val="0"/>
        <w:rPr>
          <w:sz w:val="24"/>
          <w:szCs w:val="24"/>
        </w:rPr>
      </w:pPr>
      <w:r w:rsidDel="00000000" w:rsidR="00000000" w:rsidRPr="00000000">
        <w:rPr>
          <w:rFonts w:ascii="Cambria" w:cs="Cambria" w:eastAsia="Cambria" w:hAnsi="Cambria"/>
          <w:sz w:val="24"/>
          <w:szCs w:val="24"/>
          <w:rtl w:val="0"/>
        </w:rPr>
        <w:t xml:space="preserve">May not promote or encourage the consumption of alcohol. </w:t>
      </w:r>
      <w:r w:rsidDel="00000000" w:rsidR="00000000" w:rsidRPr="00000000">
        <w:rPr>
          <w:rtl w:val="0"/>
        </w:rPr>
      </w:r>
    </w:p>
    <w:p w:rsidR="00000000" w:rsidDel="00000000" w:rsidP="00000000" w:rsidRDefault="00000000" w:rsidRPr="00000000" w14:paraId="000000D3">
      <w:pPr>
        <w:numPr>
          <w:ilvl w:val="0"/>
          <w:numId w:val="5"/>
        </w:numPr>
        <w:ind w:left="720" w:hanging="360"/>
        <w:contextualSpacing w:val="0"/>
        <w:rPr>
          <w:sz w:val="24"/>
          <w:szCs w:val="24"/>
        </w:rPr>
      </w:pPr>
      <w:r w:rsidDel="00000000" w:rsidR="00000000" w:rsidRPr="00000000">
        <w:rPr>
          <w:rFonts w:ascii="Cambria" w:cs="Cambria" w:eastAsia="Cambria" w:hAnsi="Cambria"/>
          <w:sz w:val="24"/>
          <w:szCs w:val="24"/>
          <w:rtl w:val="0"/>
        </w:rPr>
        <w:t xml:space="preserve">May not promote for-profit gambling ventures.</w:t>
      </w:r>
      <w:r w:rsidDel="00000000" w:rsidR="00000000" w:rsidRPr="00000000">
        <w:rPr>
          <w:rtl w:val="0"/>
        </w:rPr>
      </w:r>
    </w:p>
    <w:p w:rsidR="00000000" w:rsidDel="00000000" w:rsidP="00000000" w:rsidRDefault="00000000" w:rsidRPr="00000000" w14:paraId="000000D4">
      <w:pPr>
        <w:numPr>
          <w:ilvl w:val="0"/>
          <w:numId w:val="5"/>
        </w:numPr>
        <w:ind w:left="720" w:hanging="360"/>
        <w:contextualSpacing w:val="0"/>
        <w:rPr>
          <w:sz w:val="24"/>
          <w:szCs w:val="24"/>
        </w:rPr>
      </w:pPr>
      <w:r w:rsidDel="00000000" w:rsidR="00000000" w:rsidRPr="00000000">
        <w:rPr>
          <w:rFonts w:ascii="Cambria" w:cs="Cambria" w:eastAsia="Cambria" w:hAnsi="Cambria"/>
          <w:sz w:val="24"/>
          <w:szCs w:val="24"/>
          <w:rtl w:val="0"/>
        </w:rPr>
        <w:t xml:space="preserve">May not include sexually explicit images or content.</w:t>
      </w:r>
      <w:r w:rsidDel="00000000" w:rsidR="00000000" w:rsidRPr="00000000">
        <w:rPr>
          <w:rtl w:val="0"/>
        </w:rPr>
      </w:r>
    </w:p>
    <w:p w:rsidR="00000000" w:rsidDel="00000000" w:rsidP="00000000" w:rsidRDefault="00000000" w:rsidRPr="00000000" w14:paraId="000000D5">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organizations may flyer around campus as long as they follow all policies and procedures outlined by individual department and building policy, and as outlined in the Essential Policies for the Columbia Community. Student organizations are further subject to New York City ordinances when flyering off-campus. Please contact your local police precinct if you have a question or concern about off-campus flyering. Student groups should also be aware that placing flyers on pavement or ground is a hazard for individuals living with disabilities, and will be removed promptly by Columbia University staff.</w:t>
      </w:r>
    </w:p>
    <w:p w:rsidR="00000000" w:rsidDel="00000000" w:rsidP="00000000" w:rsidRDefault="00000000" w:rsidRPr="00000000" w14:paraId="000000D6">
      <w:pPr>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*You may contact the Office of Communications, GSAS for possible assistance in promoting your event; it is strongly encouraged to do this at least 3-4 weeks in advance. </w:t>
      </w:r>
    </w:p>
    <w:p w:rsidR="00000000" w:rsidDel="00000000" w:rsidP="00000000" w:rsidRDefault="00000000" w:rsidRPr="00000000" w14:paraId="000000D7">
      <w:pPr>
        <w:contextualSpacing w:val="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D8">
      <w:pPr>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CALENDARING &amp; PRE-CALENDARING</w:t>
      </w:r>
    </w:p>
    <w:p w:rsidR="00000000" w:rsidDel="00000000" w:rsidP="00000000" w:rsidRDefault="00000000" w:rsidRPr="00000000" w14:paraId="000000D9">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group events held on campus must be held during the academic semester (after the first day of classes, before the last day of classes). </w:t>
      </w:r>
    </w:p>
    <w:p w:rsidR="00000000" w:rsidDel="00000000" w:rsidP="00000000" w:rsidRDefault="00000000" w:rsidRPr="00000000" w14:paraId="000000DA">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groups can begin reserving non-classroom space on campus through UEM beginning on the first day of classes; classroom space is available after the drop/add period each semester.</w:t>
      </w:r>
    </w:p>
    <w:p w:rsidR="00000000" w:rsidDel="00000000" w:rsidP="00000000" w:rsidRDefault="00000000" w:rsidRPr="00000000" w14:paraId="000000DB">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space in Lerner Hall, registered groups are able to </w:t>
      </w:r>
      <w:r w:rsidDel="00000000" w:rsidR="00000000" w:rsidRPr="00000000">
        <w:rPr>
          <w:rFonts w:ascii="Cambria" w:cs="Cambria" w:eastAsia="Cambria" w:hAnsi="Cambria"/>
          <w:sz w:val="24"/>
          <w:szCs w:val="24"/>
          <w:u w:val="single"/>
          <w:rtl w:val="0"/>
        </w:rPr>
        <w:t xml:space="preserve">pre-calendar</w:t>
      </w:r>
      <w:r w:rsidDel="00000000" w:rsidR="00000000" w:rsidRPr="00000000">
        <w:rPr>
          <w:rFonts w:ascii="Cambria" w:cs="Cambria" w:eastAsia="Cambria" w:hAnsi="Cambria"/>
          <w:sz w:val="24"/>
          <w:szCs w:val="24"/>
          <w:rtl w:val="0"/>
        </w:rPr>
        <w:t xml:space="preserve">. Pre-calendaring takes place during the second half of the current semester and allows the group to request space for the following semester. More information can be found at the </w:t>
      </w:r>
      <w:hyperlink r:id="rId40">
        <w:r w:rsidDel="00000000" w:rsidR="00000000" w:rsidRPr="00000000">
          <w:rPr>
            <w:rFonts w:ascii="Cambria" w:cs="Cambria" w:eastAsia="Cambria" w:hAnsi="Cambria"/>
            <w:color w:val="9454c3"/>
            <w:sz w:val="24"/>
            <w:szCs w:val="24"/>
            <w:u w:val="single"/>
            <w:rtl w:val="0"/>
          </w:rPr>
          <w:t xml:space="preserve">Lerner Hall pre-calendaring</w:t>
        </w:r>
      </w:hyperlink>
      <w:r w:rsidDel="00000000" w:rsidR="00000000" w:rsidRPr="00000000">
        <w:rPr>
          <w:rFonts w:ascii="Cambria" w:cs="Cambria" w:eastAsia="Cambria" w:hAnsi="Cambria"/>
          <w:sz w:val="24"/>
          <w:szCs w:val="24"/>
          <w:rtl w:val="0"/>
        </w:rPr>
        <w:t xml:space="preserve"> web page.</w:t>
      </w:r>
    </w:p>
    <w:p w:rsidR="00000000" w:rsidDel="00000000" w:rsidP="00000000" w:rsidRDefault="00000000" w:rsidRPr="00000000" w14:paraId="000000DC">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D">
      <w:pPr>
        <w:spacing w:after="0" w:line="240" w:lineRule="auto"/>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DE">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CANCELLATIONS FOR EVENTS RESERVED THROUGH UEM</w:t>
      </w:r>
      <w:r w:rsidDel="00000000" w:rsidR="00000000" w:rsidRPr="00000000">
        <w:rPr>
          <w:rtl w:val="0"/>
        </w:rPr>
      </w:r>
    </w:p>
    <w:p w:rsidR="00000000" w:rsidDel="00000000" w:rsidP="00000000" w:rsidRDefault="00000000" w:rsidRPr="00000000" w14:paraId="000000DF">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groups may cancel online through Virtual EMS if the event will not happen.</w:t>
      </w:r>
    </w:p>
    <w:p w:rsidR="00000000" w:rsidDel="00000000" w:rsidP="00000000" w:rsidRDefault="00000000" w:rsidRPr="00000000" w14:paraId="000000E0">
      <w:pPr>
        <w:numPr>
          <w:ilvl w:val="0"/>
          <w:numId w:val="26"/>
        </w:numPr>
        <w:spacing w:after="0" w:line="240" w:lineRule="auto"/>
        <w:ind w:left="720" w:hanging="360"/>
        <w:contextualSpacing w:val="0"/>
        <w:rPr/>
      </w:pPr>
      <w:r w:rsidDel="00000000" w:rsidR="00000000" w:rsidRPr="00000000">
        <w:rPr>
          <w:rFonts w:ascii="Cambria" w:cs="Cambria" w:eastAsia="Cambria" w:hAnsi="Cambria"/>
          <w:sz w:val="24"/>
          <w:szCs w:val="24"/>
          <w:rtl w:val="0"/>
        </w:rPr>
        <w:t xml:space="preserve">If you have any issues canceling online, contact UEM;</w:t>
      </w:r>
      <w:r w:rsidDel="00000000" w:rsidR="00000000" w:rsidRPr="00000000">
        <w:rPr>
          <w:rtl w:val="0"/>
        </w:rPr>
      </w:r>
    </w:p>
    <w:p w:rsidR="00000000" w:rsidDel="00000000" w:rsidP="00000000" w:rsidRDefault="00000000" w:rsidRPr="00000000" w14:paraId="000000E1">
      <w:pPr>
        <w:numPr>
          <w:ilvl w:val="0"/>
          <w:numId w:val="26"/>
        </w:numPr>
        <w:spacing w:after="0" w:line="240" w:lineRule="auto"/>
        <w:ind w:left="720" w:hanging="360"/>
        <w:contextualSpacing w:val="0"/>
        <w:rPr/>
      </w:pPr>
      <w:r w:rsidDel="00000000" w:rsidR="00000000" w:rsidRPr="00000000">
        <w:rPr>
          <w:rFonts w:ascii="Cambria" w:cs="Cambria" w:eastAsia="Cambria" w:hAnsi="Cambria"/>
          <w:sz w:val="24"/>
          <w:szCs w:val="24"/>
          <w:rtl w:val="0"/>
        </w:rPr>
        <w:t xml:space="preserve">Provide 5-business-days’ notice for small events such as rehearsals, meetings, movie nights, or study breaks;</w:t>
      </w:r>
      <w:r w:rsidDel="00000000" w:rsidR="00000000" w:rsidRPr="00000000">
        <w:rPr>
          <w:rtl w:val="0"/>
        </w:rPr>
      </w:r>
    </w:p>
    <w:p w:rsidR="00000000" w:rsidDel="00000000" w:rsidP="00000000" w:rsidRDefault="00000000" w:rsidRPr="00000000" w14:paraId="000000E2">
      <w:pPr>
        <w:numPr>
          <w:ilvl w:val="0"/>
          <w:numId w:val="26"/>
        </w:numPr>
        <w:spacing w:after="0" w:line="240" w:lineRule="auto"/>
        <w:ind w:left="720" w:hanging="360"/>
        <w:contextualSpacing w:val="0"/>
        <w:rPr/>
      </w:pPr>
      <w:r w:rsidDel="00000000" w:rsidR="00000000" w:rsidRPr="00000000">
        <w:rPr>
          <w:rFonts w:ascii="Cambria" w:cs="Cambria" w:eastAsia="Cambria" w:hAnsi="Cambria"/>
          <w:sz w:val="24"/>
          <w:szCs w:val="24"/>
          <w:rtl w:val="0"/>
        </w:rPr>
        <w:t xml:space="preserve">For large-scale events such as performances and productions, please provide 10-business-days’ notice</w:t>
      </w:r>
      <w:r w:rsidDel="00000000" w:rsidR="00000000" w:rsidRPr="00000000">
        <w:rPr>
          <w:rtl w:val="0"/>
        </w:rPr>
      </w:r>
    </w:p>
    <w:p w:rsidR="00000000" w:rsidDel="00000000" w:rsidP="00000000" w:rsidRDefault="00000000" w:rsidRPr="00000000" w14:paraId="000000E3">
      <w:pPr>
        <w:numPr>
          <w:ilvl w:val="0"/>
          <w:numId w:val="26"/>
        </w:numPr>
        <w:spacing w:after="0" w:line="240" w:lineRule="auto"/>
        <w:ind w:left="720" w:hanging="360"/>
        <w:contextualSpacing w:val="0"/>
        <w:rPr/>
      </w:pPr>
      <w:r w:rsidDel="00000000" w:rsidR="00000000" w:rsidRPr="00000000">
        <w:rPr>
          <w:rFonts w:ascii="Cambria" w:cs="Cambria" w:eastAsia="Cambria" w:hAnsi="Cambria"/>
          <w:sz w:val="24"/>
          <w:szCs w:val="24"/>
          <w:rtl w:val="0"/>
        </w:rPr>
        <w:t xml:space="preserve">Cancellations for reasons other than those outside of an organization’s control may impact future booking status. Student groups are allowed three cancellations without notification before reservation privileges will be affected. On both the first and second times a group does not show up for a scheduled event without notification, the group will receive a warning. After a third incident, the group will lose the privilege of reserving space in Lerner Hall, classrooms, and residence hall lounges for 14 academic weeks</w:t>
      </w:r>
      <w:r w:rsidDel="00000000" w:rsidR="00000000" w:rsidRPr="00000000">
        <w:rPr>
          <w:rtl w:val="0"/>
        </w:rPr>
      </w:r>
    </w:p>
    <w:p w:rsidR="00000000" w:rsidDel="00000000" w:rsidP="00000000" w:rsidRDefault="00000000" w:rsidRPr="00000000" w14:paraId="000000E4">
      <w:pPr>
        <w:numPr>
          <w:ilvl w:val="0"/>
          <w:numId w:val="26"/>
        </w:numPr>
        <w:spacing w:after="0" w:line="240" w:lineRule="auto"/>
        <w:ind w:left="720" w:hanging="360"/>
        <w:contextualSpacing w:val="0"/>
        <w:rPr/>
      </w:pPr>
      <w:r w:rsidDel="00000000" w:rsidR="00000000" w:rsidRPr="00000000">
        <w:rPr>
          <w:rFonts w:ascii="Cambria" w:cs="Cambria" w:eastAsia="Cambria" w:hAnsi="Cambria"/>
          <w:sz w:val="24"/>
          <w:szCs w:val="24"/>
          <w:rtl w:val="0"/>
        </w:rPr>
        <w:t xml:space="preserve">The University reserves the right, without penalty, to cancel or relocate an event with at least 3-business-days’ notice</w:t>
      </w:r>
      <w:r w:rsidDel="00000000" w:rsidR="00000000" w:rsidRPr="00000000">
        <w:rPr>
          <w:rtl w:val="0"/>
        </w:rPr>
      </w:r>
    </w:p>
    <w:p w:rsidR="00000000" w:rsidDel="00000000" w:rsidP="00000000" w:rsidRDefault="00000000" w:rsidRPr="00000000" w14:paraId="000000E5">
      <w:pPr>
        <w:spacing w:after="0" w:line="240" w:lineRule="auto"/>
        <w:ind w:left="720" w:firstLine="0"/>
        <w:contextualSpacing w:val="0"/>
        <w:rPr/>
      </w:pPr>
      <w:r w:rsidDel="00000000" w:rsidR="00000000" w:rsidRPr="00000000">
        <w:rPr>
          <w:rtl w:val="0"/>
        </w:rPr>
      </w:r>
    </w:p>
    <w:p w:rsidR="00000000" w:rsidDel="00000000" w:rsidP="00000000" w:rsidRDefault="00000000" w:rsidRPr="00000000" w14:paraId="000000E6">
      <w:pPr>
        <w:spacing w:after="0" w:line="240" w:lineRule="auto"/>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E7">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CONDITION OF SPACE</w:t>
      </w:r>
      <w:r w:rsidDel="00000000" w:rsidR="00000000" w:rsidRPr="00000000">
        <w:rPr>
          <w:rtl w:val="0"/>
        </w:rPr>
      </w:r>
    </w:p>
    <w:p w:rsidR="00000000" w:rsidDel="00000000" w:rsidP="00000000" w:rsidRDefault="00000000" w:rsidRPr="00000000" w14:paraId="000000E8">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Student groups are responsible for leaving spaces in the condition found.</w:t>
      </w:r>
      <w:r w:rsidDel="00000000" w:rsidR="00000000" w:rsidRPr="00000000">
        <w:rPr>
          <w:rtl w:val="0"/>
        </w:rPr>
      </w:r>
    </w:p>
    <w:p w:rsidR="00000000" w:rsidDel="00000000" w:rsidP="00000000" w:rsidRDefault="00000000" w:rsidRPr="00000000" w14:paraId="000000E9">
      <w:pPr>
        <w:numPr>
          <w:ilvl w:val="0"/>
          <w:numId w:val="20"/>
        </w:numPr>
        <w:spacing w:after="0" w:before="0" w:line="240" w:lineRule="auto"/>
        <w:ind w:left="720" w:hanging="360"/>
        <w:contextualSpacing w:val="1"/>
        <w:rPr>
          <w:b w:val="1"/>
          <w:sz w:val="24"/>
          <w:szCs w:val="24"/>
        </w:rPr>
      </w:pPr>
      <w:r w:rsidDel="00000000" w:rsidR="00000000" w:rsidRPr="00000000">
        <w:rPr>
          <w:rFonts w:ascii="Cambria" w:cs="Cambria" w:eastAsia="Cambria" w:hAnsi="Cambria"/>
          <w:sz w:val="24"/>
          <w:szCs w:val="24"/>
          <w:rtl w:val="0"/>
        </w:rPr>
        <w:t xml:space="preserve">If furniture in a room must be rearranged, students should restore the room to its default configuration following an event;</w:t>
      </w:r>
      <w:r w:rsidDel="00000000" w:rsidR="00000000" w:rsidRPr="00000000">
        <w:rPr>
          <w:rtl w:val="0"/>
        </w:rPr>
      </w:r>
    </w:p>
    <w:p w:rsidR="00000000" w:rsidDel="00000000" w:rsidP="00000000" w:rsidRDefault="00000000" w:rsidRPr="00000000" w14:paraId="000000EA">
      <w:pPr>
        <w:numPr>
          <w:ilvl w:val="0"/>
          <w:numId w:val="20"/>
        </w:numPr>
        <w:spacing w:after="0" w:before="0" w:line="240" w:lineRule="auto"/>
        <w:ind w:left="720" w:hanging="360"/>
        <w:contextualSpacing w:val="1"/>
        <w:rPr>
          <w:b w:val="1"/>
          <w:sz w:val="24"/>
          <w:szCs w:val="24"/>
        </w:rPr>
      </w:pPr>
      <w:r w:rsidDel="00000000" w:rsidR="00000000" w:rsidRPr="00000000">
        <w:rPr>
          <w:rFonts w:ascii="Cambria" w:cs="Cambria" w:eastAsia="Cambria" w:hAnsi="Cambria"/>
          <w:sz w:val="24"/>
          <w:szCs w:val="24"/>
          <w:rtl w:val="0"/>
        </w:rPr>
        <w:t xml:space="preserve">Failure to comply with this regulation will result in additional charges;</w:t>
      </w:r>
      <w:r w:rsidDel="00000000" w:rsidR="00000000" w:rsidRPr="00000000">
        <w:rPr>
          <w:rtl w:val="0"/>
        </w:rPr>
      </w:r>
    </w:p>
    <w:p w:rsidR="00000000" w:rsidDel="00000000" w:rsidP="00000000" w:rsidRDefault="00000000" w:rsidRPr="00000000" w14:paraId="000000EB">
      <w:pPr>
        <w:numPr>
          <w:ilvl w:val="0"/>
          <w:numId w:val="20"/>
        </w:numPr>
        <w:spacing w:after="0" w:before="0" w:line="240" w:lineRule="auto"/>
        <w:ind w:left="720" w:hanging="360"/>
        <w:contextualSpacing w:val="1"/>
        <w:rPr>
          <w:b w:val="1"/>
          <w:sz w:val="24"/>
          <w:szCs w:val="24"/>
        </w:rPr>
      </w:pPr>
      <w:r w:rsidDel="00000000" w:rsidR="00000000" w:rsidRPr="00000000">
        <w:rPr>
          <w:rFonts w:ascii="Cambria" w:cs="Cambria" w:eastAsia="Cambria" w:hAnsi="Cambria"/>
          <w:sz w:val="24"/>
          <w:szCs w:val="24"/>
          <w:rtl w:val="0"/>
        </w:rPr>
        <w:t xml:space="preserve">Food is not allowed in classroom space.</w:t>
      </w:r>
      <w:r w:rsidDel="00000000" w:rsidR="00000000" w:rsidRPr="00000000">
        <w:rPr>
          <w:rtl w:val="0"/>
        </w:rPr>
      </w:r>
    </w:p>
    <w:p w:rsidR="00000000" w:rsidDel="00000000" w:rsidP="00000000" w:rsidRDefault="00000000" w:rsidRPr="00000000" w14:paraId="000000EC">
      <w:pPr>
        <w:spacing w:after="0" w:before="0" w:line="240" w:lineRule="auto"/>
        <w:ind w:left="720" w:firstLine="0"/>
        <w:contextualSpacing w:val="0"/>
        <w:rPr>
          <w:b w:val="1"/>
          <w:sz w:val="24"/>
          <w:szCs w:val="24"/>
        </w:rPr>
      </w:pPr>
      <w:r w:rsidDel="00000000" w:rsidR="00000000" w:rsidRPr="00000000">
        <w:rPr>
          <w:rtl w:val="0"/>
        </w:rPr>
      </w:r>
    </w:p>
    <w:p w:rsidR="00000000" w:rsidDel="00000000" w:rsidP="00000000" w:rsidRDefault="00000000" w:rsidRPr="00000000" w14:paraId="000000ED">
      <w:pPr>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DONATIONS AND CONTRIBUTIONS</w:t>
      </w:r>
    </w:p>
    <w:p w:rsidR="00000000" w:rsidDel="00000000" w:rsidP="00000000" w:rsidRDefault="00000000" w:rsidRPr="00000000" w14:paraId="000000E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Columbia University is a not-for-profit, tax-exempt institution, categorized by the Internal Revenue Service as a 501(c) (3) organization. The IRS permits contributions from one 501(c)(3) to another 501(c)(3) in some circumstances, but not to other types of legal entities. </w:t>
      </w:r>
    </w:p>
    <w:p w:rsidR="00000000" w:rsidDel="00000000" w:rsidP="00000000" w:rsidRDefault="00000000" w:rsidRPr="00000000" w14:paraId="000000EF">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0">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1">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2">
      <w:pPr>
        <w:spacing w:after="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i w:val="1"/>
          <w:sz w:val="24"/>
          <w:szCs w:val="24"/>
          <w:u w:val="single"/>
          <w:rtl w:val="0"/>
        </w:rPr>
        <w:t xml:space="preserve">MAKING DONATIONS</w:t>
      </w:r>
      <w:r w:rsidDel="00000000" w:rsidR="00000000" w:rsidRPr="00000000">
        <w:rPr>
          <w:rtl w:val="0"/>
        </w:rPr>
      </w:r>
    </w:p>
    <w:p w:rsidR="00000000" w:rsidDel="00000000" w:rsidP="00000000" w:rsidRDefault="00000000" w:rsidRPr="00000000" w14:paraId="000000F3">
      <w:pPr>
        <w:spacing w:after="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needed to process a donation from a GSAS student group to a not –for- profit organization? </w:t>
      </w:r>
    </w:p>
    <w:p w:rsidR="00000000" w:rsidDel="00000000" w:rsidP="00000000" w:rsidRDefault="00000000" w:rsidRPr="00000000" w14:paraId="000000F4">
      <w:pPr>
        <w:numPr>
          <w:ilvl w:val="0"/>
          <w:numId w:val="12"/>
        </w:numPr>
        <w:spacing w:after="0" w:lineRule="auto"/>
        <w:ind w:left="1440" w:hanging="360"/>
        <w:contextualSpacing w:val="0"/>
        <w:rPr>
          <w:sz w:val="24"/>
          <w:szCs w:val="24"/>
        </w:rPr>
      </w:pPr>
      <w:r w:rsidDel="00000000" w:rsidR="00000000" w:rsidRPr="00000000">
        <w:rPr>
          <w:rFonts w:ascii="Cambria" w:cs="Cambria" w:eastAsia="Cambria" w:hAnsi="Cambria"/>
          <w:sz w:val="24"/>
          <w:szCs w:val="24"/>
          <w:rtl w:val="0"/>
        </w:rPr>
        <w:t xml:space="preserve">Prior approval must be received from the GSAS Associate Dean for Administration and Finance.  Students are encouraged to obtain as much information as possible from the organization to enable the approver to adequately determine whether the organization receiving the contribution from Columbia is fair and appropriate.</w:t>
      </w:r>
      <w:r w:rsidDel="00000000" w:rsidR="00000000" w:rsidRPr="00000000">
        <w:rPr>
          <w:rtl w:val="0"/>
        </w:rPr>
      </w:r>
    </w:p>
    <w:p w:rsidR="00000000" w:rsidDel="00000000" w:rsidP="00000000" w:rsidRDefault="00000000" w:rsidRPr="00000000" w14:paraId="000000F5">
      <w:pPr>
        <w:numPr>
          <w:ilvl w:val="0"/>
          <w:numId w:val="12"/>
        </w:numPr>
        <w:spacing w:after="0" w:lineRule="auto"/>
        <w:ind w:left="1440" w:hanging="360"/>
        <w:contextualSpacing w:val="0"/>
        <w:rPr>
          <w:sz w:val="24"/>
          <w:szCs w:val="24"/>
        </w:rPr>
      </w:pPr>
      <w:r w:rsidDel="00000000" w:rsidR="00000000" w:rsidRPr="00000000">
        <w:rPr>
          <w:rFonts w:ascii="Cambria" w:cs="Cambria" w:eastAsia="Cambria" w:hAnsi="Cambria"/>
          <w:sz w:val="24"/>
          <w:szCs w:val="24"/>
          <w:rtl w:val="0"/>
        </w:rPr>
        <w:t xml:space="preserve">Proof of the organization’s 501 (c)(3) status must be demonstrated.  This is usually accomplished by providing a copy of the organization’s letter of determination from the IRS.  Please note at this time the University does not permit donations to international organizations not registered in the United States.</w:t>
      </w:r>
      <w:r w:rsidDel="00000000" w:rsidR="00000000" w:rsidRPr="00000000">
        <w:rPr>
          <w:rtl w:val="0"/>
        </w:rPr>
      </w:r>
    </w:p>
    <w:p w:rsidR="00000000" w:rsidDel="00000000" w:rsidP="00000000" w:rsidRDefault="00000000" w:rsidRPr="00000000" w14:paraId="000000F6">
      <w:pPr>
        <w:numPr>
          <w:ilvl w:val="0"/>
          <w:numId w:val="12"/>
        </w:numPr>
        <w:spacing w:after="0" w:lineRule="auto"/>
        <w:ind w:left="1440" w:hanging="360"/>
        <w:contextualSpacing w:val="0"/>
        <w:rPr>
          <w:sz w:val="24"/>
          <w:szCs w:val="24"/>
        </w:rPr>
      </w:pPr>
      <w:r w:rsidDel="00000000" w:rsidR="00000000" w:rsidRPr="00000000">
        <w:rPr>
          <w:rFonts w:ascii="Cambria" w:cs="Cambria" w:eastAsia="Cambria" w:hAnsi="Cambria"/>
          <w:sz w:val="24"/>
          <w:szCs w:val="24"/>
          <w:rtl w:val="0"/>
        </w:rPr>
        <w:t xml:space="preserve"> Any contribution must be related to the mission of Columbia University.  As a student group, it is important to explain, via memo or e-mail, how the funds were raised and why the group decided to support the organization in question</w:t>
      </w:r>
      <w:r w:rsidDel="00000000" w:rsidR="00000000" w:rsidRPr="00000000">
        <w:rPr>
          <w:rtl w:val="0"/>
        </w:rPr>
      </w:r>
    </w:p>
    <w:p w:rsidR="00000000" w:rsidDel="00000000" w:rsidP="00000000" w:rsidRDefault="00000000" w:rsidRPr="00000000" w14:paraId="000000F7">
      <w:pPr>
        <w:spacing w:after="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8">
      <w:pPr>
        <w:spacing w:after="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approval is given, what do I do next?</w:t>
      </w:r>
    </w:p>
    <w:p w:rsidR="00000000" w:rsidDel="00000000" w:rsidP="00000000" w:rsidRDefault="00000000" w:rsidRPr="00000000" w14:paraId="000000F9">
      <w:pPr>
        <w:spacing w:after="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A">
      <w:pPr>
        <w:spacing w:after="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Contact the </w:t>
      </w:r>
      <w:r w:rsidDel="00000000" w:rsidR="00000000" w:rsidRPr="00000000">
        <w:rPr>
          <w:rFonts w:ascii="Cambria" w:cs="Cambria" w:eastAsia="Cambria" w:hAnsi="Cambria"/>
          <w:color w:val="1b2432"/>
          <w:sz w:val="24"/>
          <w:szCs w:val="24"/>
          <w:rtl w:val="0"/>
        </w:rPr>
        <w:t xml:space="preserve">GSAS Business Office: Harold Ansah,</w:t>
      </w:r>
      <w:r w:rsidDel="00000000" w:rsidR="00000000" w:rsidRPr="00000000">
        <w:rPr>
          <w:rFonts w:ascii="Cambria" w:cs="Cambria" w:eastAsia="Cambria" w:hAnsi="Cambria"/>
          <w:sz w:val="24"/>
          <w:szCs w:val="24"/>
          <w:rtl w:val="0"/>
        </w:rPr>
        <w:t xml:space="preserve"> </w:t>
      </w:r>
      <w:hyperlink r:id="rId41">
        <w:r w:rsidDel="00000000" w:rsidR="00000000" w:rsidRPr="00000000">
          <w:rPr>
            <w:rFonts w:ascii="Cambria" w:cs="Cambria" w:eastAsia="Cambria" w:hAnsi="Cambria"/>
            <w:color w:val="1155cc"/>
            <w:sz w:val="24"/>
            <w:szCs w:val="24"/>
            <w:u w:val="single"/>
            <w:rtl w:val="0"/>
          </w:rPr>
          <w:t xml:space="preserve">ha2392@columbia.edu</w:t>
        </w:r>
      </w:hyperlink>
      <w:r w:rsidDel="00000000" w:rsidR="00000000" w:rsidRPr="00000000">
        <w:rPr>
          <w:rFonts w:ascii="Cambria" w:cs="Cambria" w:eastAsia="Cambria" w:hAnsi="Cambria"/>
          <w:color w:val="1b2432"/>
          <w:sz w:val="24"/>
          <w:szCs w:val="24"/>
          <w:rtl w:val="0"/>
        </w:rPr>
        <w:t xml:space="preserve">, Assistant Director of Budget Planning and Finance,</w:t>
      </w:r>
      <w:r w:rsidDel="00000000" w:rsidR="00000000" w:rsidRPr="00000000">
        <w:rPr>
          <w:rFonts w:ascii="Cambria" w:cs="Cambria" w:eastAsia="Cambria" w:hAnsi="Cambria"/>
          <w:sz w:val="24"/>
          <w:szCs w:val="24"/>
          <w:rtl w:val="0"/>
        </w:rPr>
        <w:t xml:space="preserve"> with the following documentation.</w:t>
      </w:r>
    </w:p>
    <w:p w:rsidR="00000000" w:rsidDel="00000000" w:rsidP="00000000" w:rsidRDefault="00000000" w:rsidRPr="00000000" w14:paraId="000000FB">
      <w:pPr>
        <w:numPr>
          <w:ilvl w:val="0"/>
          <w:numId w:val="13"/>
        </w:numPr>
        <w:spacing w:after="0" w:before="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memo/email stating:</w:t>
      </w:r>
    </w:p>
    <w:p w:rsidR="00000000" w:rsidDel="00000000" w:rsidP="00000000" w:rsidRDefault="00000000" w:rsidRPr="00000000" w14:paraId="000000FC">
      <w:pPr>
        <w:numPr>
          <w:ilvl w:val="1"/>
          <w:numId w:val="13"/>
        </w:numPr>
        <w:spacing w:after="0" w:before="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legal name and a brief description of the organization;</w:t>
      </w:r>
    </w:p>
    <w:p w:rsidR="00000000" w:rsidDel="00000000" w:rsidP="00000000" w:rsidRDefault="00000000" w:rsidRPr="00000000" w14:paraId="000000FD">
      <w:pPr>
        <w:numPr>
          <w:ilvl w:val="1"/>
          <w:numId w:val="13"/>
        </w:numPr>
        <w:spacing w:after="0" w:before="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amount you want to donate and how the funds were raised;</w:t>
      </w:r>
    </w:p>
    <w:p w:rsidR="00000000" w:rsidDel="00000000" w:rsidP="00000000" w:rsidRDefault="00000000" w:rsidRPr="00000000" w14:paraId="000000FE">
      <w:pPr>
        <w:numPr>
          <w:ilvl w:val="1"/>
          <w:numId w:val="13"/>
        </w:numPr>
        <w:spacing w:after="0" w:before="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account number (s) to be debited. Note – The funds MUST already be in the account.  </w:t>
      </w:r>
    </w:p>
    <w:p w:rsidR="00000000" w:rsidDel="00000000" w:rsidP="00000000" w:rsidRDefault="00000000" w:rsidRPr="00000000" w14:paraId="000000FF">
      <w:pPr>
        <w:numPr>
          <w:ilvl w:val="0"/>
          <w:numId w:val="13"/>
        </w:numPr>
        <w:spacing w:after="0" w:before="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copy of the organization’s 501 (c) (3) letter.</w:t>
      </w:r>
    </w:p>
    <w:p w:rsidR="00000000" w:rsidDel="00000000" w:rsidP="00000000" w:rsidRDefault="00000000" w:rsidRPr="00000000" w14:paraId="00000100">
      <w:pPr>
        <w:numPr>
          <w:ilvl w:val="0"/>
          <w:numId w:val="13"/>
        </w:numPr>
        <w:spacing w:after="0" w:before="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Contact information for a person in the organization who can assist the GSAS Business Office in preparing a W-9 Form for the organization.</w:t>
      </w:r>
    </w:p>
    <w:p w:rsidR="00000000" w:rsidDel="00000000" w:rsidP="00000000" w:rsidRDefault="00000000" w:rsidRPr="00000000" w14:paraId="00000101">
      <w:pPr>
        <w:spacing w:after="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2">
      <w:pPr>
        <w:spacing w:after="0" w:lineRule="auto"/>
        <w:ind w:left="1440" w:firstLine="0"/>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*NOTE: US Law does not permit contributions or donations to religious or political organizations.</w:t>
      </w:r>
    </w:p>
    <w:p w:rsidR="00000000" w:rsidDel="00000000" w:rsidP="00000000" w:rsidRDefault="00000000" w:rsidRPr="00000000" w14:paraId="00000103">
      <w:pPr>
        <w:spacing w:after="0" w:lineRule="auto"/>
        <w:ind w:left="720" w:firstLine="0"/>
        <w:contextualSpacing w:val="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104">
      <w:pPr>
        <w:spacing w:after="0" w:lineRule="auto"/>
        <w:ind w:left="720" w:firstLine="0"/>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u w:val="single"/>
          <w:rtl w:val="0"/>
        </w:rPr>
        <w:t xml:space="preserve">RECEIVING DONATIONS</w:t>
      </w:r>
      <w:r w:rsidDel="00000000" w:rsidR="00000000" w:rsidRPr="00000000">
        <w:rPr>
          <w:rtl w:val="0"/>
        </w:rPr>
      </w:r>
    </w:p>
    <w:p w:rsidR="00000000" w:rsidDel="00000000" w:rsidP="00000000" w:rsidRDefault="00000000" w:rsidRPr="00000000" w14:paraId="00000105">
      <w:pPr>
        <w:spacing w:after="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needed to accept a gift or donation to a GSAS student group? </w:t>
      </w:r>
    </w:p>
    <w:p w:rsidR="00000000" w:rsidDel="00000000" w:rsidP="00000000" w:rsidRDefault="00000000" w:rsidRPr="00000000" w14:paraId="00000106">
      <w:pPr>
        <w:numPr>
          <w:ilvl w:val="0"/>
          <w:numId w:val="10"/>
        </w:numPr>
        <w:spacing w:after="0" w:lineRule="auto"/>
        <w:ind w:left="1440" w:hanging="360"/>
        <w:contextualSpacing w:val="0"/>
        <w:rPr>
          <w:sz w:val="24"/>
          <w:szCs w:val="24"/>
        </w:rPr>
      </w:pPr>
      <w:r w:rsidDel="00000000" w:rsidR="00000000" w:rsidRPr="00000000">
        <w:rPr>
          <w:rFonts w:ascii="Cambria" w:cs="Cambria" w:eastAsia="Cambria" w:hAnsi="Cambria"/>
          <w:sz w:val="24"/>
          <w:szCs w:val="24"/>
          <w:rtl w:val="0"/>
        </w:rPr>
        <w:t xml:space="preserve">A memo must be sent to GSAS Business Office: </w:t>
      </w:r>
      <w:r w:rsidDel="00000000" w:rsidR="00000000" w:rsidRPr="00000000">
        <w:rPr>
          <w:rFonts w:ascii="Cambria" w:cs="Cambria" w:eastAsia="Cambria" w:hAnsi="Cambria"/>
          <w:color w:val="1b2432"/>
          <w:sz w:val="24"/>
          <w:szCs w:val="24"/>
          <w:rtl w:val="0"/>
        </w:rPr>
        <w:t xml:space="preserve">Harold Ansah,</w:t>
      </w:r>
      <w:r w:rsidDel="00000000" w:rsidR="00000000" w:rsidRPr="00000000">
        <w:rPr>
          <w:rFonts w:ascii="Cambria" w:cs="Cambria" w:eastAsia="Cambria" w:hAnsi="Cambria"/>
          <w:sz w:val="24"/>
          <w:szCs w:val="24"/>
          <w:rtl w:val="0"/>
        </w:rPr>
        <w:t xml:space="preserve"> </w:t>
      </w:r>
      <w:hyperlink r:id="rId42">
        <w:r w:rsidDel="00000000" w:rsidR="00000000" w:rsidRPr="00000000">
          <w:rPr>
            <w:rFonts w:ascii="Cambria" w:cs="Cambria" w:eastAsia="Cambria" w:hAnsi="Cambria"/>
            <w:color w:val="1155cc"/>
            <w:sz w:val="24"/>
            <w:szCs w:val="24"/>
            <w:u w:val="single"/>
            <w:rtl w:val="0"/>
          </w:rPr>
          <w:t xml:space="preserve">ha2392@columbia.edu</w:t>
        </w:r>
      </w:hyperlink>
      <w:r w:rsidDel="00000000" w:rsidR="00000000" w:rsidRPr="00000000">
        <w:rPr>
          <w:rFonts w:ascii="Cambria" w:cs="Cambria" w:eastAsia="Cambria" w:hAnsi="Cambria"/>
          <w:color w:val="1b2432"/>
          <w:sz w:val="24"/>
          <w:szCs w:val="24"/>
          <w:rtl w:val="0"/>
        </w:rPr>
        <w:t xml:space="preserve">, Assistant Director of Budget Planning and Finance. </w:t>
      </w:r>
      <w:r w:rsidDel="00000000" w:rsidR="00000000" w:rsidRPr="00000000">
        <w:rPr>
          <w:rFonts w:ascii="Cambria" w:cs="Cambria" w:eastAsia="Cambria" w:hAnsi="Cambria"/>
          <w:sz w:val="24"/>
          <w:szCs w:val="24"/>
          <w:rtl w:val="0"/>
        </w:rPr>
        <w:t xml:space="preserve">The memo should indicate that the student group has a prospective donor who would like to make a gift to support your group. The memo should give an indication of how much the gift will be, and what activities the gift is intended to support.   </w:t>
      </w:r>
      <w:r w:rsidDel="00000000" w:rsidR="00000000" w:rsidRPr="00000000">
        <w:rPr>
          <w:rtl w:val="0"/>
        </w:rPr>
      </w:r>
    </w:p>
    <w:p w:rsidR="00000000" w:rsidDel="00000000" w:rsidP="00000000" w:rsidRDefault="00000000" w:rsidRPr="00000000" w14:paraId="00000107">
      <w:pPr>
        <w:numPr>
          <w:ilvl w:val="0"/>
          <w:numId w:val="10"/>
        </w:numPr>
        <w:spacing w:after="0" w:lineRule="auto"/>
        <w:ind w:left="1440" w:hanging="360"/>
        <w:contextualSpacing w:val="0"/>
        <w:rPr>
          <w:sz w:val="24"/>
          <w:szCs w:val="24"/>
        </w:rPr>
      </w:pPr>
      <w:r w:rsidDel="00000000" w:rsidR="00000000" w:rsidRPr="00000000">
        <w:rPr>
          <w:rFonts w:ascii="Cambria" w:cs="Cambria" w:eastAsia="Cambria" w:hAnsi="Cambria"/>
          <w:sz w:val="24"/>
          <w:szCs w:val="24"/>
          <w:rtl w:val="0"/>
        </w:rPr>
        <w:t xml:space="preserve">If the gift is a donation “in kind” (meaning in goods or services rather than in cash) and the donor wants to receive a gift receipt for tax purposes, please contact </w:t>
      </w:r>
      <w:r w:rsidDel="00000000" w:rsidR="00000000" w:rsidRPr="00000000">
        <w:rPr>
          <w:rFonts w:ascii="Cambria" w:cs="Cambria" w:eastAsia="Cambria" w:hAnsi="Cambria"/>
          <w:color w:val="ff0000"/>
          <w:sz w:val="24"/>
          <w:szCs w:val="24"/>
          <w:rtl w:val="0"/>
        </w:rPr>
        <w:t xml:space="preserve">Daniela Coleman, Director of Alumni Relations, (email: </w:t>
      </w:r>
      <w:hyperlink r:id="rId43">
        <w:r w:rsidDel="00000000" w:rsidR="00000000" w:rsidRPr="00000000">
          <w:rPr>
            <w:rFonts w:ascii="Cambria" w:cs="Cambria" w:eastAsia="Cambria" w:hAnsi="Cambria"/>
            <w:color w:val="ff0000"/>
            <w:sz w:val="24"/>
            <w:szCs w:val="24"/>
            <w:u w:val="single"/>
            <w:rtl w:val="0"/>
          </w:rPr>
          <w:t xml:space="preserve">dc2471@columbai.edu</w:t>
        </w:r>
      </w:hyperlink>
      <w:r w:rsidDel="00000000" w:rsidR="00000000" w:rsidRPr="00000000">
        <w:rPr>
          <w:rFonts w:ascii="Cambria" w:cs="Cambria" w:eastAsia="Cambria" w:hAnsi="Cambria"/>
          <w:color w:val="ff0000"/>
          <w:sz w:val="24"/>
          <w:szCs w:val="24"/>
          <w:rtl w:val="0"/>
        </w:rPr>
        <w:t xml:space="preserve">)</w:t>
      </w:r>
      <w:r w:rsidDel="00000000" w:rsidR="00000000" w:rsidRPr="00000000">
        <w:rPr>
          <w:rFonts w:ascii="Cambria" w:cs="Cambria" w:eastAsia="Cambria" w:hAnsi="Cambria"/>
          <w:sz w:val="24"/>
          <w:szCs w:val="24"/>
          <w:rtl w:val="0"/>
        </w:rPr>
        <w:t xml:space="preserve"> for approval and guidance on how to proceed.</w:t>
      </w:r>
      <w:r w:rsidDel="00000000" w:rsidR="00000000" w:rsidRPr="00000000">
        <w:rPr>
          <w:rtl w:val="0"/>
        </w:rPr>
      </w:r>
    </w:p>
    <w:p w:rsidR="00000000" w:rsidDel="00000000" w:rsidP="00000000" w:rsidRDefault="00000000" w:rsidRPr="00000000" w14:paraId="00000108">
      <w:pPr>
        <w:spacing w:after="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9">
      <w:pPr>
        <w:spacing w:after="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review of all supporting documentation, the GSAS Business Office will advise as to whether or not Columbia can accept the gift.  If the gift is accepted, the University will acknowledge the gift but the student group should also send a thank you letter to the donor confirming receipt of the gift.</w:t>
      </w:r>
    </w:p>
    <w:p w:rsidR="00000000" w:rsidDel="00000000" w:rsidP="00000000" w:rsidRDefault="00000000" w:rsidRPr="00000000" w14:paraId="0000010A">
      <w:pPr>
        <w:spacing w:after="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B">
      <w:pPr>
        <w:spacing w:after="0" w:lineRule="auto"/>
        <w:ind w:left="1440" w:firstLine="0"/>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*NOTE: no one at GSAS can accept a donation or gift without authorization</w:t>
      </w:r>
    </w:p>
    <w:p w:rsidR="00000000" w:rsidDel="00000000" w:rsidP="00000000" w:rsidRDefault="00000000" w:rsidRPr="00000000" w14:paraId="0000010C">
      <w:pPr>
        <w:spacing w:after="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D">
      <w:pPr>
        <w:spacing w:after="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i w:val="1"/>
          <w:sz w:val="24"/>
          <w:szCs w:val="24"/>
          <w:u w:val="single"/>
          <w:rtl w:val="0"/>
        </w:rPr>
        <w:t xml:space="preserve">APPROVAL</w:t>
        <w:br w:type="textWrapping"/>
      </w:r>
      <w:r w:rsidDel="00000000" w:rsidR="00000000" w:rsidRPr="00000000">
        <w:rPr>
          <w:rFonts w:ascii="Cambria" w:cs="Cambria" w:eastAsia="Cambria" w:hAnsi="Cambria"/>
          <w:sz w:val="24"/>
          <w:szCs w:val="24"/>
          <w:rtl w:val="0"/>
        </w:rPr>
        <w:t xml:space="preserve">When approval is given, what happens next?</w:t>
      </w:r>
    </w:p>
    <w:p w:rsidR="00000000" w:rsidDel="00000000" w:rsidP="00000000" w:rsidRDefault="00000000" w:rsidRPr="00000000" w14:paraId="0000010E">
      <w:pPr>
        <w:spacing w:after="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F">
      <w:pPr>
        <w:spacing w:after="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GSAS Business Office, </w:t>
      </w:r>
      <w:r w:rsidDel="00000000" w:rsidR="00000000" w:rsidRPr="00000000">
        <w:rPr>
          <w:rFonts w:ascii="Cambria" w:cs="Cambria" w:eastAsia="Cambria" w:hAnsi="Cambria"/>
          <w:color w:val="1b2432"/>
          <w:sz w:val="24"/>
          <w:szCs w:val="24"/>
          <w:rtl w:val="0"/>
        </w:rPr>
        <w:t xml:space="preserve">Harold Ansah,</w:t>
      </w:r>
      <w:r w:rsidDel="00000000" w:rsidR="00000000" w:rsidRPr="00000000">
        <w:rPr>
          <w:rFonts w:ascii="Cambria" w:cs="Cambria" w:eastAsia="Cambria" w:hAnsi="Cambria"/>
          <w:sz w:val="24"/>
          <w:szCs w:val="24"/>
          <w:rtl w:val="0"/>
        </w:rPr>
        <w:t xml:space="preserve"> </w:t>
      </w:r>
      <w:hyperlink r:id="rId44">
        <w:r w:rsidDel="00000000" w:rsidR="00000000" w:rsidRPr="00000000">
          <w:rPr>
            <w:rFonts w:ascii="Cambria" w:cs="Cambria" w:eastAsia="Cambria" w:hAnsi="Cambria"/>
            <w:color w:val="1155cc"/>
            <w:sz w:val="24"/>
            <w:szCs w:val="24"/>
            <w:u w:val="single"/>
            <w:rtl w:val="0"/>
          </w:rPr>
          <w:t xml:space="preserve">ha2392@columbia.edu</w:t>
        </w:r>
      </w:hyperlink>
      <w:r w:rsidDel="00000000" w:rsidR="00000000" w:rsidRPr="00000000">
        <w:rPr>
          <w:rFonts w:ascii="Cambria" w:cs="Cambria" w:eastAsia="Cambria" w:hAnsi="Cambria"/>
          <w:color w:val="1b2432"/>
          <w:sz w:val="24"/>
          <w:szCs w:val="24"/>
          <w:rtl w:val="0"/>
        </w:rPr>
        <w:t xml:space="preserve">, Assistant Director of Budget Planning and Finance, </w:t>
      </w:r>
      <w:r w:rsidDel="00000000" w:rsidR="00000000" w:rsidRPr="00000000">
        <w:rPr>
          <w:rFonts w:ascii="Cambria" w:cs="Cambria" w:eastAsia="Cambria" w:hAnsi="Cambria"/>
          <w:sz w:val="24"/>
          <w:szCs w:val="24"/>
          <w:rtl w:val="0"/>
        </w:rPr>
        <w:t xml:space="preserve">will contact the group with an account number and can provide wire transfer information if needed.</w:t>
      </w:r>
    </w:p>
    <w:p w:rsidR="00000000" w:rsidDel="00000000" w:rsidP="00000000" w:rsidRDefault="00000000" w:rsidRPr="00000000" w14:paraId="00000110">
      <w:pPr>
        <w:spacing w:after="0" w:lineRule="auto"/>
        <w:ind w:left="144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1">
      <w:pPr>
        <w:spacing w:after="0" w:lineRule="auto"/>
        <w:ind w:left="720" w:firstLine="0"/>
        <w:contextualSpacing w:val="0"/>
        <w:rPr>
          <w:rFonts w:ascii="Cambria" w:cs="Cambria" w:eastAsia="Cambria" w:hAnsi="Cambria"/>
          <w:i w:val="1"/>
          <w:sz w:val="24"/>
          <w:szCs w:val="24"/>
          <w:u w:val="single"/>
        </w:rPr>
      </w:pPr>
      <w:r w:rsidDel="00000000" w:rsidR="00000000" w:rsidRPr="00000000">
        <w:rPr>
          <w:rFonts w:ascii="Cambria" w:cs="Cambria" w:eastAsia="Cambria" w:hAnsi="Cambria"/>
          <w:i w:val="1"/>
          <w:sz w:val="24"/>
          <w:szCs w:val="24"/>
          <w:u w:val="single"/>
          <w:rtl w:val="0"/>
        </w:rPr>
        <w:t xml:space="preserve">THINGS TO REMEMBER</w:t>
      </w:r>
    </w:p>
    <w:p w:rsidR="00000000" w:rsidDel="00000000" w:rsidP="00000000" w:rsidRDefault="00000000" w:rsidRPr="00000000" w14:paraId="00000112">
      <w:pPr>
        <w:numPr>
          <w:ilvl w:val="0"/>
          <w:numId w:val="19"/>
        </w:numPr>
        <w:spacing w:after="0" w:before="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Checks must be made payable to Columbia University.  GSAS and its student groups have no legal identity and thus cannot accept gifts in their own name.</w:t>
      </w:r>
      <w:r w:rsidDel="00000000" w:rsidR="00000000" w:rsidRPr="00000000">
        <w:rPr>
          <w:rtl w:val="0"/>
        </w:rPr>
      </w:r>
    </w:p>
    <w:p w:rsidR="00000000" w:rsidDel="00000000" w:rsidP="00000000" w:rsidRDefault="00000000" w:rsidRPr="00000000" w14:paraId="00000113">
      <w:pPr>
        <w:numPr>
          <w:ilvl w:val="0"/>
          <w:numId w:val="19"/>
        </w:numPr>
        <w:spacing w:after="0" w:before="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a gift is a cash or check, documentation from the donor as to the gift’s purpose and the dollar amount needs to be submitted to the Business Office, If the gift is “in-kind,” the documentation should be sent to GSAS’s Office of Alumni and Development;</w:t>
      </w:r>
      <w:r w:rsidDel="00000000" w:rsidR="00000000" w:rsidRPr="00000000">
        <w:rPr>
          <w:rtl w:val="0"/>
        </w:rPr>
      </w:r>
    </w:p>
    <w:p w:rsidR="00000000" w:rsidDel="00000000" w:rsidP="00000000" w:rsidRDefault="00000000" w:rsidRPr="00000000" w14:paraId="00000114">
      <w:pPr>
        <w:numPr>
          <w:ilvl w:val="0"/>
          <w:numId w:val="19"/>
        </w:numPr>
        <w:spacing w:after="0" w:before="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gifts are subject to a 10% administrative fee charge.  This means that a $500 gift will allow the group to spend about $455. Gifts are restricted funds and thus can only be spent for the purposes described in the donor’s letter.  Thus the broader the description the better.</w:t>
      </w:r>
      <w:r w:rsidDel="00000000" w:rsidR="00000000" w:rsidRPr="00000000">
        <w:rPr>
          <w:rtl w:val="0"/>
        </w:rPr>
      </w:r>
    </w:p>
    <w:p w:rsidR="00000000" w:rsidDel="00000000" w:rsidP="00000000" w:rsidRDefault="00000000" w:rsidRPr="00000000" w14:paraId="00000115">
      <w:pPr>
        <w:spacing w:after="0" w:line="240" w:lineRule="auto"/>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16">
      <w:pPr>
        <w:spacing w:after="0" w:line="240" w:lineRule="auto"/>
        <w:contextualSpacing w:val="0"/>
        <w:rPr>
          <w:rFonts w:ascii="Cambria" w:cs="Cambria" w:eastAsia="Cambria" w:hAnsi="Cambria"/>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17">
      <w:pPr>
        <w:spacing w:after="0" w:line="240" w:lineRule="auto"/>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18">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EVENT REVIEWS</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119">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Events that have any of the following criteria may necessitate an Event Review:</w:t>
      </w:r>
    </w:p>
    <w:p w:rsidR="00000000" w:rsidDel="00000000" w:rsidP="00000000" w:rsidRDefault="00000000" w:rsidRPr="00000000" w14:paraId="0000011A">
      <w:pPr>
        <w:numPr>
          <w:ilvl w:val="0"/>
          <w:numId w:val="21"/>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presence of press/media (invited or otherwise)</w:t>
      </w:r>
      <w:r w:rsidDel="00000000" w:rsidR="00000000" w:rsidRPr="00000000">
        <w:rPr>
          <w:rtl w:val="0"/>
        </w:rPr>
      </w:r>
    </w:p>
    <w:p w:rsidR="00000000" w:rsidDel="00000000" w:rsidP="00000000" w:rsidRDefault="00000000" w:rsidRPr="00000000" w14:paraId="0000011B">
      <w:pPr>
        <w:numPr>
          <w:ilvl w:val="0"/>
          <w:numId w:val="21"/>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advertised beyond Columbia's campus</w:t>
      </w:r>
      <w:r w:rsidDel="00000000" w:rsidR="00000000" w:rsidRPr="00000000">
        <w:rPr>
          <w:rtl w:val="0"/>
        </w:rPr>
      </w:r>
    </w:p>
    <w:p w:rsidR="00000000" w:rsidDel="00000000" w:rsidP="00000000" w:rsidRDefault="00000000" w:rsidRPr="00000000" w14:paraId="0000011C">
      <w:pPr>
        <w:numPr>
          <w:ilvl w:val="0"/>
          <w:numId w:val="21"/>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high attendance/capacity</w:t>
      </w:r>
      <w:r w:rsidDel="00000000" w:rsidR="00000000" w:rsidRPr="00000000">
        <w:rPr>
          <w:rtl w:val="0"/>
        </w:rPr>
      </w:r>
    </w:p>
    <w:p w:rsidR="00000000" w:rsidDel="00000000" w:rsidP="00000000" w:rsidRDefault="00000000" w:rsidRPr="00000000" w14:paraId="0000011D">
      <w:pPr>
        <w:numPr>
          <w:ilvl w:val="0"/>
          <w:numId w:val="21"/>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serving of alcohol</w:t>
      </w:r>
      <w:r w:rsidDel="00000000" w:rsidR="00000000" w:rsidRPr="00000000">
        <w:rPr>
          <w:rtl w:val="0"/>
        </w:rPr>
      </w:r>
    </w:p>
    <w:p w:rsidR="00000000" w:rsidDel="00000000" w:rsidP="00000000" w:rsidRDefault="00000000" w:rsidRPr="00000000" w14:paraId="0000011E">
      <w:pPr>
        <w:numPr>
          <w:ilvl w:val="0"/>
          <w:numId w:val="21"/>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potential for significant disruption</w:t>
      </w:r>
      <w:r w:rsidDel="00000000" w:rsidR="00000000" w:rsidRPr="00000000">
        <w:rPr>
          <w:rtl w:val="0"/>
        </w:rPr>
      </w:r>
    </w:p>
    <w:p w:rsidR="00000000" w:rsidDel="00000000" w:rsidP="00000000" w:rsidRDefault="00000000" w:rsidRPr="00000000" w14:paraId="0000011F">
      <w:pPr>
        <w:numPr>
          <w:ilvl w:val="0"/>
          <w:numId w:val="21"/>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security concerns on the part of the recognized student group, advisers, or guest</w:t>
      </w:r>
      <w:r w:rsidDel="00000000" w:rsidR="00000000" w:rsidRPr="00000000">
        <w:rPr>
          <w:rtl w:val="0"/>
        </w:rPr>
      </w:r>
    </w:p>
    <w:p w:rsidR="00000000" w:rsidDel="00000000" w:rsidP="00000000" w:rsidRDefault="00000000" w:rsidRPr="00000000" w14:paraId="00000120">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1">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Scheduling and timing of Event Reviews:</w:t>
      </w:r>
    </w:p>
    <w:p w:rsidR="00000000" w:rsidDel="00000000" w:rsidP="00000000" w:rsidRDefault="00000000" w:rsidRPr="00000000" w14:paraId="00000122">
      <w:pPr>
        <w:numPr>
          <w:ilvl w:val="0"/>
          <w:numId w:val="3"/>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The GSAS Advisor will coordinate with Student Events Manager (UEM) to schedule;</w:t>
      </w:r>
      <w:r w:rsidDel="00000000" w:rsidR="00000000" w:rsidRPr="00000000">
        <w:rPr>
          <w:rtl w:val="0"/>
        </w:rPr>
      </w:r>
    </w:p>
    <w:p w:rsidR="00000000" w:rsidDel="00000000" w:rsidP="00000000" w:rsidRDefault="00000000" w:rsidRPr="00000000" w14:paraId="00000123">
      <w:pPr>
        <w:numPr>
          <w:ilvl w:val="0"/>
          <w:numId w:val="3"/>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The process of scheduling an Event Review normally takes 5 business days;</w:t>
      </w:r>
      <w:r w:rsidDel="00000000" w:rsidR="00000000" w:rsidRPr="00000000">
        <w:rPr>
          <w:rtl w:val="0"/>
        </w:rPr>
      </w:r>
    </w:p>
    <w:p w:rsidR="00000000" w:rsidDel="00000000" w:rsidP="00000000" w:rsidRDefault="00000000" w:rsidRPr="00000000" w14:paraId="00000124">
      <w:pPr>
        <w:numPr>
          <w:ilvl w:val="0"/>
          <w:numId w:val="3"/>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An Event Review must be completed 10 business days prior to the event;</w:t>
      </w:r>
      <w:r w:rsidDel="00000000" w:rsidR="00000000" w:rsidRPr="00000000">
        <w:rPr>
          <w:rtl w:val="0"/>
        </w:rPr>
      </w:r>
    </w:p>
    <w:p w:rsidR="00000000" w:rsidDel="00000000" w:rsidP="00000000" w:rsidRDefault="00000000" w:rsidRPr="00000000" w14:paraId="00000125">
      <w:pPr>
        <w:numPr>
          <w:ilvl w:val="0"/>
          <w:numId w:val="3"/>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All issues and arrangements discussed at the Event Review must be resolved 5 business days in advance of the event.</w:t>
      </w:r>
      <w:r w:rsidDel="00000000" w:rsidR="00000000" w:rsidRPr="00000000">
        <w:rPr>
          <w:rtl w:val="0"/>
        </w:rPr>
      </w:r>
    </w:p>
    <w:p w:rsidR="00000000" w:rsidDel="00000000" w:rsidP="00000000" w:rsidRDefault="00000000" w:rsidRPr="00000000" w14:paraId="00000126">
      <w:pPr>
        <w:numPr>
          <w:ilvl w:val="0"/>
          <w:numId w:val="3"/>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u w:val="single"/>
          <w:rtl w:val="0"/>
        </w:rPr>
        <w:t xml:space="preserve">Event Review Times</w:t>
      </w:r>
      <w:r w:rsidDel="00000000" w:rsidR="00000000" w:rsidRPr="00000000">
        <w:rPr>
          <w:rtl w:val="0"/>
        </w:rPr>
      </w:r>
    </w:p>
    <w:p w:rsidR="00000000" w:rsidDel="00000000" w:rsidP="00000000" w:rsidRDefault="00000000" w:rsidRPr="00000000" w14:paraId="00000127">
      <w:pPr>
        <w:spacing w:after="0" w:line="240" w:lineRule="auto"/>
        <w:ind w:left="216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Tuesdays 1:30, 4:00</w:t>
      </w:r>
    </w:p>
    <w:p w:rsidR="00000000" w:rsidDel="00000000" w:rsidP="00000000" w:rsidRDefault="00000000" w:rsidRPr="00000000" w14:paraId="00000128">
      <w:pPr>
        <w:spacing w:after="0" w:line="240" w:lineRule="auto"/>
        <w:ind w:left="216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Wednesdays 1:30</w:t>
      </w:r>
    </w:p>
    <w:p w:rsidR="00000000" w:rsidDel="00000000" w:rsidP="00000000" w:rsidRDefault="00000000" w:rsidRPr="00000000" w14:paraId="00000129">
      <w:pPr>
        <w:spacing w:after="0" w:line="240" w:lineRule="auto"/>
        <w:ind w:left="216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Thursdays 10:00, 4pm</w:t>
      </w:r>
    </w:p>
    <w:p w:rsidR="00000000" w:rsidDel="00000000" w:rsidP="00000000" w:rsidRDefault="00000000" w:rsidRPr="00000000" w14:paraId="0000012A">
      <w:pPr>
        <w:spacing w:after="0" w:line="240" w:lineRule="auto"/>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2B">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GUEST LISTS</w:t>
      </w:r>
      <w:r w:rsidDel="00000000" w:rsidR="00000000" w:rsidRPr="00000000">
        <w:rPr>
          <w:rtl w:val="0"/>
        </w:rPr>
      </w:r>
    </w:p>
    <w:p w:rsidR="00000000" w:rsidDel="00000000" w:rsidP="00000000" w:rsidRDefault="00000000" w:rsidRPr="00000000" w14:paraId="0000012C">
      <w:pPr>
        <w:numPr>
          <w:ilvl w:val="0"/>
          <w:numId w:val="8"/>
        </w:numPr>
        <w:spacing w:after="0" w:line="240" w:lineRule="auto"/>
        <w:ind w:left="720" w:hanging="360"/>
        <w:contextualSpacing w:val="0"/>
        <w:rPr>
          <w:b w:val="1"/>
        </w:rPr>
      </w:pPr>
      <w:r w:rsidDel="00000000" w:rsidR="00000000" w:rsidRPr="00000000">
        <w:rPr>
          <w:rFonts w:ascii="Cambria" w:cs="Cambria" w:eastAsia="Cambria" w:hAnsi="Cambria"/>
          <w:sz w:val="24"/>
          <w:szCs w:val="24"/>
          <w:rtl w:val="0"/>
        </w:rPr>
        <w:t xml:space="preserve">Events inside Lerner Hall that are open to non-University ID holders, must have a guest list approved by the Welcome Desk no later than 24 hours in advance of your event. Using the Welcome Desk Guest List template, send the names to your Advisor, who will submit it to the Welcome Desk (</w:t>
      </w:r>
      <w:hyperlink r:id="rId45">
        <w:r w:rsidDel="00000000" w:rsidR="00000000" w:rsidRPr="00000000">
          <w:rPr>
            <w:rFonts w:ascii="Cambria" w:cs="Cambria" w:eastAsia="Cambria" w:hAnsi="Cambria"/>
            <w:color w:val="9454c3"/>
            <w:sz w:val="24"/>
            <w:szCs w:val="24"/>
            <w:u w:val="single"/>
            <w:rtl w:val="0"/>
          </w:rPr>
          <w:t xml:space="preserve">welcomedesk@columbia.edu</w:t>
        </w:r>
      </w:hyperlink>
      <w:r w:rsidDel="00000000" w:rsidR="00000000" w:rsidRPr="00000000">
        <w:rPr>
          <w:rFonts w:ascii="Cambria" w:cs="Cambria" w:eastAsia="Cambria" w:hAnsi="Cambria"/>
          <w:sz w:val="24"/>
          <w:szCs w:val="24"/>
          <w:rtl w:val="0"/>
        </w:rPr>
        <w:t xml:space="preserve">). (The guest list should be in alphabetical order by last name.)</w:t>
      </w:r>
      <w:r w:rsidDel="00000000" w:rsidR="00000000" w:rsidRPr="00000000">
        <w:rPr>
          <w:rtl w:val="0"/>
        </w:rPr>
      </w:r>
    </w:p>
    <w:p w:rsidR="00000000" w:rsidDel="00000000" w:rsidP="00000000" w:rsidRDefault="00000000" w:rsidRPr="00000000" w14:paraId="0000012D">
      <w:pPr>
        <w:numPr>
          <w:ilvl w:val="0"/>
          <w:numId w:val="8"/>
        </w:numPr>
        <w:spacing w:after="0" w:line="240" w:lineRule="auto"/>
        <w:ind w:left="720" w:hanging="360"/>
        <w:contextualSpacing w:val="0"/>
        <w:rPr/>
      </w:pPr>
      <w:r w:rsidDel="00000000" w:rsidR="00000000" w:rsidRPr="00000000">
        <w:rPr>
          <w:rFonts w:ascii="Cambria" w:cs="Cambria" w:eastAsia="Cambria" w:hAnsi="Cambria"/>
          <w:sz w:val="24"/>
          <w:szCs w:val="24"/>
          <w:rtl w:val="0"/>
        </w:rPr>
        <w:t xml:space="preserve">The Lerner guest list cannot exceed 30 people.  Events held inside the Auditorium would use the Broadway entrance to Lerner where entry of non-CUID holders is permitted. </w:t>
      </w:r>
    </w:p>
    <w:p w:rsidR="00000000" w:rsidDel="00000000" w:rsidP="00000000" w:rsidRDefault="00000000" w:rsidRPr="00000000" w14:paraId="0000012E">
      <w:pPr>
        <w:spacing w:after="0" w:line="240" w:lineRule="auto"/>
        <w:ind w:left="25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F">
      <w:pPr>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FUNDING OPTIONS</w:t>
      </w:r>
    </w:p>
    <w:p w:rsidR="00000000" w:rsidDel="00000000" w:rsidP="00000000" w:rsidRDefault="00000000" w:rsidRPr="00000000" w14:paraId="00000130">
      <w:pPr>
        <w:spacing w:after="0"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Graduate Student Advisory Council’s (ASGC) Student Initiative Grants (SIG) Application</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31">
      <w:pPr>
        <w:spacing w:after="0" w:line="240" w:lineRule="auto"/>
        <w:ind w:left="720" w:firstLine="0"/>
        <w:contextualSpacing w:val="0"/>
        <w:rPr>
          <w:rFonts w:ascii="Cambria" w:cs="Cambria" w:eastAsia="Cambria" w:hAnsi="Cambria"/>
          <w:sz w:val="24"/>
          <w:szCs w:val="24"/>
        </w:rPr>
      </w:pPr>
      <w:hyperlink r:id="rId46">
        <w:r w:rsidDel="00000000" w:rsidR="00000000" w:rsidRPr="00000000">
          <w:rPr>
            <w:rFonts w:ascii="Cambria" w:cs="Cambria" w:eastAsia="Cambria" w:hAnsi="Cambria"/>
            <w:color w:val="000000"/>
            <w:sz w:val="24"/>
            <w:szCs w:val="24"/>
            <w:u w:val="single"/>
            <w:rtl w:val="0"/>
          </w:rPr>
          <w:t xml:space="preserve">https://columbia</w:t>
        </w:r>
      </w:hyperlink>
      <w:hyperlink r:id="rId47">
        <w:r w:rsidDel="00000000" w:rsidR="00000000" w:rsidRPr="00000000">
          <w:rPr>
            <w:rFonts w:ascii="Cambria" w:cs="Cambria" w:eastAsia="Cambria" w:hAnsi="Cambria"/>
            <w:sz w:val="24"/>
            <w:szCs w:val="24"/>
            <w:u w:val="single"/>
            <w:rtl w:val="0"/>
          </w:rPr>
          <w:t xml:space="preserve">ASGC</w:t>
        </w:r>
      </w:hyperlink>
      <w:hyperlink r:id="rId48">
        <w:r w:rsidDel="00000000" w:rsidR="00000000" w:rsidRPr="00000000">
          <w:rPr>
            <w:rFonts w:ascii="Cambria" w:cs="Cambria" w:eastAsia="Cambria" w:hAnsi="Cambria"/>
            <w:color w:val="000000"/>
            <w:sz w:val="24"/>
            <w:szCs w:val="24"/>
            <w:u w:val="single"/>
            <w:rtl w:val="0"/>
          </w:rPr>
          <w:t xml:space="preserve">.wpengine.com/student-groups/student-initiative-grants/sig-application/</w:t>
        </w:r>
      </w:hyperlink>
      <w:r w:rsidDel="00000000" w:rsidR="00000000" w:rsidRPr="00000000">
        <w:rPr>
          <w:rtl w:val="0"/>
        </w:rPr>
      </w:r>
    </w:p>
    <w:p w:rsidR="00000000" w:rsidDel="00000000" w:rsidP="00000000" w:rsidRDefault="00000000" w:rsidRPr="00000000" w14:paraId="00000132">
      <w:pPr>
        <w:spacing w:after="0" w:line="24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3">
      <w:pPr>
        <w:spacing w:after="0" w:line="240" w:lineRule="auto"/>
        <w:ind w:left="72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President’s and Provost’s Student Initiative Fund</w:t>
      </w:r>
    </w:p>
    <w:p w:rsidR="00000000" w:rsidDel="00000000" w:rsidP="00000000" w:rsidRDefault="00000000" w:rsidRPr="00000000" w14:paraId="00000134">
      <w:pPr>
        <w:spacing w:after="0" w:line="240" w:lineRule="auto"/>
        <w:ind w:left="720" w:firstLine="0"/>
        <w:contextualSpacing w:val="0"/>
        <w:rPr>
          <w:rFonts w:ascii="Cambria" w:cs="Cambria" w:eastAsia="Cambria" w:hAnsi="Cambria"/>
          <w:i w:val="1"/>
          <w:sz w:val="24"/>
          <w:szCs w:val="24"/>
        </w:rPr>
      </w:pPr>
      <w:hyperlink r:id="rId49">
        <w:r w:rsidDel="00000000" w:rsidR="00000000" w:rsidRPr="00000000">
          <w:rPr>
            <w:rFonts w:ascii="Cambria" w:cs="Cambria" w:eastAsia="Cambria" w:hAnsi="Cambria"/>
            <w:color w:val="000000"/>
            <w:sz w:val="24"/>
            <w:szCs w:val="24"/>
            <w:u w:val="single"/>
            <w:rtl w:val="0"/>
          </w:rPr>
          <w:t xml:space="preserve">Download the P&amp;P Fund application</w:t>
        </w:r>
      </w:hyperlink>
      <w:r w:rsidDel="00000000" w:rsidR="00000000" w:rsidRPr="00000000">
        <w:rPr>
          <w:rFonts w:ascii="Cambria" w:cs="Cambria" w:eastAsia="Cambria" w:hAnsi="Cambria"/>
          <w:sz w:val="24"/>
          <w:szCs w:val="24"/>
          <w:rtl w:val="0"/>
        </w:rPr>
        <w:t xml:space="preserve"> and submit by Friday, February 16, 2018 by 5:00pm. </w:t>
      </w:r>
      <w:r w:rsidDel="00000000" w:rsidR="00000000" w:rsidRPr="00000000">
        <w:rPr>
          <w:rtl w:val="0"/>
        </w:rPr>
      </w:r>
    </w:p>
    <w:p w:rsidR="00000000" w:rsidDel="00000000" w:rsidP="00000000" w:rsidRDefault="00000000" w:rsidRPr="00000000" w14:paraId="00000135">
      <w:pPr>
        <w:spacing w:after="0" w:line="240" w:lineRule="auto"/>
        <w:ind w:left="720" w:firstLine="0"/>
        <w:contextualSpacing w:val="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136">
      <w:pPr>
        <w:spacing w:after="0"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The Office of the University Chaplain Co-Sponsorship Fund</w:t>
      </w:r>
      <w:r w:rsidDel="00000000" w:rsidR="00000000" w:rsidRPr="00000000">
        <w:rPr>
          <w:rFonts w:ascii="Cambria" w:cs="Cambria" w:eastAsia="Cambria" w:hAnsi="Cambria"/>
          <w:sz w:val="24"/>
          <w:szCs w:val="24"/>
          <w:rtl w:val="0"/>
        </w:rPr>
        <w:t xml:space="preserve"> </w:t>
      </w:r>
      <w:hyperlink r:id="rId50">
        <w:r w:rsidDel="00000000" w:rsidR="00000000" w:rsidRPr="00000000">
          <w:rPr>
            <w:rFonts w:ascii="Cambria" w:cs="Cambria" w:eastAsia="Cambria" w:hAnsi="Cambria"/>
            <w:color w:val="000000"/>
            <w:sz w:val="24"/>
            <w:szCs w:val="24"/>
            <w:u w:val="single"/>
            <w:rtl w:val="0"/>
          </w:rPr>
          <w:t xml:space="preserve">http://www.columbia.edu/cu/earl/</w:t>
        </w:r>
      </w:hyperlink>
      <w:r w:rsidDel="00000000" w:rsidR="00000000" w:rsidRPr="00000000">
        <w:rPr>
          <w:rtl w:val="0"/>
        </w:rPr>
      </w:r>
    </w:p>
    <w:p w:rsidR="00000000" w:rsidDel="00000000" w:rsidP="00000000" w:rsidRDefault="00000000" w:rsidRPr="00000000" w14:paraId="00000137">
      <w:pPr>
        <w:spacing w:after="0" w:line="24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8">
      <w:pPr>
        <w:spacing w:after="0"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Kraft Family Fund for Intercultural and Interfaith Awareness</w:t>
      </w:r>
      <w:r w:rsidDel="00000000" w:rsidR="00000000" w:rsidRPr="00000000">
        <w:rPr>
          <w:rFonts w:ascii="Cambria" w:cs="Cambria" w:eastAsia="Cambria" w:hAnsi="Cambria"/>
          <w:sz w:val="24"/>
          <w:szCs w:val="24"/>
          <w:rtl w:val="0"/>
        </w:rPr>
        <w:t xml:space="preserve"> </w:t>
      </w:r>
      <w:hyperlink r:id="rId51">
        <w:r w:rsidDel="00000000" w:rsidR="00000000" w:rsidRPr="00000000">
          <w:rPr>
            <w:rFonts w:ascii="Cambria" w:cs="Cambria" w:eastAsia="Cambria" w:hAnsi="Cambria"/>
            <w:color w:val="000000"/>
            <w:sz w:val="24"/>
            <w:szCs w:val="24"/>
            <w:u w:val="single"/>
            <w:rtl w:val="0"/>
          </w:rPr>
          <w:t xml:space="preserve">http://ouc.columbia.edu/apply-to-the-kraft-family-fund/</w:t>
        </w:r>
      </w:hyperlink>
      <w:r w:rsidDel="00000000" w:rsidR="00000000" w:rsidRPr="00000000">
        <w:rPr>
          <w:rtl w:val="0"/>
        </w:rPr>
      </w:r>
    </w:p>
    <w:p w:rsidR="00000000" w:rsidDel="00000000" w:rsidP="00000000" w:rsidRDefault="00000000" w:rsidRPr="00000000" w14:paraId="00000139">
      <w:pPr>
        <w:spacing w:after="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A">
      <w:pPr>
        <w:spacing w:after="0" w:lineRule="auto"/>
        <w:ind w:left="72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 Group Co-Sponsorship</w:t>
      </w:r>
    </w:p>
    <w:p w:rsidR="00000000" w:rsidDel="00000000" w:rsidP="00000000" w:rsidRDefault="00000000" w:rsidRPr="00000000" w14:paraId="0000013B">
      <w:pPr>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Consult with other student organizations recognized by the University to find groups that may be interested in organizing and co-sponsoring an event with you.</w:t>
      </w:r>
    </w:p>
    <w:p w:rsidR="00000000" w:rsidDel="00000000" w:rsidP="00000000" w:rsidRDefault="00000000" w:rsidRPr="00000000" w14:paraId="0000013C">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D">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E">
      <w:pPr>
        <w:contextualSpacing w:val="0"/>
        <w:rPr>
          <w:rFonts w:ascii="Cambria" w:cs="Cambria" w:eastAsia="Cambria" w:hAnsi="Cambr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F">
      <w:pP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0">
      <w:pP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1">
      <w:pPr>
        <w:spacing w:after="0" w:line="276" w:lineRule="auto"/>
        <w:contextualSpacing w:val="0"/>
        <w:rPr>
          <w:rFonts w:ascii="Cambria" w:cs="Cambria" w:eastAsia="Cambria" w:hAnsi="Cambria"/>
          <w:b w:val="1"/>
          <w:color w:val="333333"/>
          <w:sz w:val="21"/>
          <w:szCs w:val="21"/>
        </w:rPr>
      </w:pPr>
      <w:r w:rsidDel="00000000" w:rsidR="00000000" w:rsidRPr="00000000">
        <w:rPr>
          <w:rtl w:val="0"/>
        </w:rPr>
      </w:r>
    </w:p>
    <w:p w:rsidR="00000000" w:rsidDel="00000000" w:rsidP="00000000" w:rsidRDefault="00000000" w:rsidRPr="00000000" w14:paraId="00000142">
      <w:pPr>
        <w:spacing w:after="220" w:lineRule="auto"/>
        <w:contextualSpacing w:val="0"/>
        <w:rPr>
          <w:rFonts w:ascii="Century Schoolbook" w:cs="Century Schoolbook" w:eastAsia="Century Schoolbook" w:hAnsi="Century Schoolbook"/>
          <w:b w:val="1"/>
          <w:color w:val="333333"/>
          <w:sz w:val="21"/>
          <w:szCs w:val="21"/>
        </w:rPr>
      </w:pPr>
      <w:r w:rsidDel="00000000" w:rsidR="00000000" w:rsidRPr="00000000">
        <w:rPr>
          <w:rtl w:val="0"/>
        </w:rPr>
      </w:r>
    </w:p>
    <w:p w:rsidR="00000000" w:rsidDel="00000000" w:rsidP="00000000" w:rsidRDefault="00000000" w:rsidRPr="00000000" w14:paraId="00000143">
      <w:pPr>
        <w:contextualSpacing w:val="0"/>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144">
      <w:pPr>
        <w:contextualSpacing w:val="0"/>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ourier New"/>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 </w:t>
    </w:r>
    <w:r w:rsidDel="00000000" w:rsidR="00000000" w:rsidRPr="00000000">
      <w:rPr>
        <w:rFonts w:ascii="Cabin" w:cs="Cabin" w:eastAsia="Cabin" w:hAnsi="Cabin"/>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387235" cy="4429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87235" cy="442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decimal"/>
      <w:lvlText w:val="%2)"/>
      <w:lvlJc w:val="left"/>
      <w:pPr>
        <w:ind w:left="2160" w:hanging="360"/>
      </w:pPr>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3">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2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bin" w:cs="Cabin" w:eastAsia="Cabin" w:hAnsi="Cabin"/>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bin" w:cs="Cabin" w:eastAsia="Cabin" w:hAnsi="Cabin"/>
      <w:smallCaps w:val="1"/>
      <w:sz w:val="36"/>
      <w:szCs w:val="36"/>
    </w:rPr>
  </w:style>
  <w:style w:type="paragraph" w:styleId="Heading2">
    <w:name w:val="heading 2"/>
    <w:basedOn w:val="Normal"/>
    <w:next w:val="Normal"/>
    <w:pPr>
      <w:keepNext w:val="1"/>
      <w:keepLines w:val="1"/>
      <w:spacing w:after="0" w:before="120" w:line="240" w:lineRule="auto"/>
    </w:pPr>
    <w:rPr>
      <w:rFonts w:ascii="Cabin" w:cs="Cabin" w:eastAsia="Cabin" w:hAnsi="Cabin"/>
      <w:smallCaps w:val="1"/>
      <w:sz w:val="28"/>
      <w:szCs w:val="28"/>
    </w:rPr>
  </w:style>
  <w:style w:type="paragraph" w:styleId="Heading3">
    <w:name w:val="heading 3"/>
    <w:basedOn w:val="Normal"/>
    <w:next w:val="Normal"/>
    <w:pPr>
      <w:keepNext w:val="1"/>
      <w:keepLines w:val="1"/>
      <w:spacing w:after="0" w:before="120" w:line="240" w:lineRule="auto"/>
    </w:pPr>
    <w:rPr>
      <w:rFonts w:ascii="Cabin" w:cs="Cabin" w:eastAsia="Cabin" w:hAnsi="Cabin"/>
      <w:smallCaps w:val="1"/>
      <w:sz w:val="28"/>
      <w:szCs w:val="28"/>
    </w:rPr>
  </w:style>
  <w:style w:type="paragraph" w:styleId="Heading4">
    <w:name w:val="heading 4"/>
    <w:basedOn w:val="Normal"/>
    <w:next w:val="Normal"/>
    <w:pPr>
      <w:keepNext w:val="1"/>
      <w:keepLines w:val="1"/>
      <w:spacing w:after="0" w:before="120" w:lineRule="auto"/>
    </w:pPr>
    <w:rPr>
      <w:rFonts w:ascii="Cabin" w:cs="Cabin" w:eastAsia="Cabin" w:hAnsi="Cabin"/>
      <w:smallCaps w:val="1"/>
    </w:rPr>
  </w:style>
  <w:style w:type="paragraph" w:styleId="Heading5">
    <w:name w:val="heading 5"/>
    <w:basedOn w:val="Normal"/>
    <w:next w:val="Normal"/>
    <w:pPr>
      <w:keepNext w:val="1"/>
      <w:keepLines w:val="1"/>
      <w:spacing w:after="0" w:before="120" w:lineRule="auto"/>
    </w:pPr>
    <w:rPr>
      <w:rFonts w:ascii="Cabin" w:cs="Cabin" w:eastAsia="Cabin" w:hAnsi="Cabin"/>
      <w:i w:val="1"/>
      <w:smallCaps w:val="1"/>
    </w:rPr>
  </w:style>
  <w:style w:type="paragraph" w:styleId="Heading6">
    <w:name w:val="heading 6"/>
    <w:basedOn w:val="Normal"/>
    <w:next w:val="Normal"/>
    <w:pPr>
      <w:keepNext w:val="1"/>
      <w:keepLines w:val="1"/>
      <w:spacing w:after="0" w:before="120" w:lineRule="auto"/>
    </w:pPr>
    <w:rPr>
      <w:rFonts w:ascii="Cabin" w:cs="Cabin" w:eastAsia="Cabin" w:hAnsi="Cabin"/>
      <w:b w:val="1"/>
      <w:smallCaps w:val="1"/>
      <w:color w:val="262626"/>
      <w:sz w:val="20"/>
      <w:szCs w:val="20"/>
    </w:rPr>
  </w:style>
  <w:style w:type="paragraph" w:styleId="Title">
    <w:name w:val="Title"/>
    <w:basedOn w:val="Normal"/>
    <w:next w:val="Normal"/>
    <w:pPr>
      <w:spacing w:after="0" w:line="240" w:lineRule="auto"/>
      <w:contextualSpacing w:val="1"/>
    </w:pPr>
    <w:rPr>
      <w:rFonts w:ascii="Cabin" w:cs="Cabin" w:eastAsia="Cabin" w:hAnsi="Cabin"/>
      <w:smallCaps w:val="1"/>
      <w:color w:val="404040"/>
      <w:sz w:val="72"/>
      <w:szCs w:val="72"/>
    </w:rPr>
  </w:style>
  <w:style w:type="paragraph" w:styleId="Subtitle">
    <w:name w:val="Subtitle"/>
    <w:basedOn w:val="Normal"/>
    <w:next w:val="Normal"/>
    <w:pPr/>
    <w:rPr>
      <w:rFonts w:ascii="Cabin" w:cs="Cabin" w:eastAsia="Cabin" w:hAnsi="Cabin"/>
      <w:smallCaps w:val="1"/>
      <w:color w:val="595959"/>
      <w:sz w:val="28"/>
      <w:szCs w:val="28"/>
    </w:rPr>
  </w:style>
</w:styles>
</file>

<file path=word/_rels/document.xml.rels><?xml version="1.0" encoding="UTF-8" standalone="yes"?><Relationships xmlns="http://schemas.openxmlformats.org/package/2006/relationships"><Relationship Id="rId40" Type="http://schemas.openxmlformats.org/officeDocument/2006/relationships/hyperlink" Target="http://uem.columbia.edu/precalendaring" TargetMode="External"/><Relationship Id="rId42" Type="http://schemas.openxmlformats.org/officeDocument/2006/relationships/hyperlink" Target="mailto:ha2392@columbia.edu" TargetMode="External"/><Relationship Id="rId41" Type="http://schemas.openxmlformats.org/officeDocument/2006/relationships/hyperlink" Target="mailto:ha2392@columbia.edu" TargetMode="External"/><Relationship Id="rId44" Type="http://schemas.openxmlformats.org/officeDocument/2006/relationships/hyperlink" Target="mailto:ha2392@columbia.edu" TargetMode="External"/><Relationship Id="rId43" Type="http://schemas.openxmlformats.org/officeDocument/2006/relationships/hyperlink" Target="mailto:dc2471@columbai.edu" TargetMode="External"/><Relationship Id="rId46" Type="http://schemas.openxmlformats.org/officeDocument/2006/relationships/hyperlink" Target="https://columbiagsac.wpengine.com/student-groups/student-initiative-grants/sig-application/" TargetMode="External"/><Relationship Id="rId45" Type="http://schemas.openxmlformats.org/officeDocument/2006/relationships/hyperlink" Target="mailto:welcomedesk@columbia.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em.columbia.edu/" TargetMode="External"/><Relationship Id="rId48" Type="http://schemas.openxmlformats.org/officeDocument/2006/relationships/hyperlink" Target="https://columbiagsac.wpengine.com/student-groups/student-initiative-grants/sig-application/" TargetMode="External"/><Relationship Id="rId47" Type="http://schemas.openxmlformats.org/officeDocument/2006/relationships/hyperlink" Target="https://columbiagsac.wpengine.com/student-groups/student-initiative-grants/sig-application/" TargetMode="External"/><Relationship Id="rId49" Type="http://schemas.openxmlformats.org/officeDocument/2006/relationships/hyperlink" Target="http://uem.columbia.edu/files/uem/president_provost_application_for_student_event_fund_fall2017.doc" TargetMode="External"/><Relationship Id="rId5" Type="http://schemas.openxmlformats.org/officeDocument/2006/relationships/styles" Target="styles.xml"/><Relationship Id="rId6" Type="http://schemas.openxmlformats.org/officeDocument/2006/relationships/hyperlink" Target="http://www.essential-policies.columbia.edu/university-event-policies" TargetMode="External"/><Relationship Id="rId7" Type="http://schemas.openxmlformats.org/officeDocument/2006/relationships/hyperlink" Target="http://gsac.columbia.edu" TargetMode="External"/><Relationship Id="rId8" Type="http://schemas.openxmlformats.org/officeDocument/2006/relationships/hyperlink" Target="https://council.gsas.columbia.edu/content/student-groups" TargetMode="External"/><Relationship Id="rId31" Type="http://schemas.openxmlformats.org/officeDocument/2006/relationships/hyperlink" Target="http://uem.columbia.edu/student/bbq-events" TargetMode="External"/><Relationship Id="rId30" Type="http://schemas.openxmlformats.org/officeDocument/2006/relationships/hyperlink" Target="http://uem.columbia.edu/film-screening-policy" TargetMode="External"/><Relationship Id="rId33" Type="http://schemas.openxmlformats.org/officeDocument/2006/relationships/hyperlink" Target="mailto:info@nousespresso.com" TargetMode="External"/><Relationship Id="rId32" Type="http://schemas.openxmlformats.org/officeDocument/2006/relationships/hyperlink" Target="https://studentcenter.gsas.columbia.edu/node/2" TargetMode="External"/><Relationship Id="rId35" Type="http://schemas.openxmlformats.org/officeDocument/2006/relationships/hyperlink" Target="mailto:alk1@columbia.edu" TargetMode="External"/><Relationship Id="rId34" Type="http://schemas.openxmlformats.org/officeDocument/2006/relationships/hyperlink" Target="mailto:alk1@columbia.edu" TargetMode="External"/><Relationship Id="rId37" Type="http://schemas.openxmlformats.org/officeDocument/2006/relationships/hyperlink" Target="http://www.finance.columbia.edu" TargetMode="External"/><Relationship Id="rId36" Type="http://schemas.openxmlformats.org/officeDocument/2006/relationships/hyperlink" Target="mailto:ha2392@columbia.edu" TargetMode="External"/><Relationship Id="rId39" Type="http://schemas.openxmlformats.org/officeDocument/2006/relationships/footer" Target="footer1.xml"/><Relationship Id="rId38" Type="http://schemas.openxmlformats.org/officeDocument/2006/relationships/header" Target="header1.xml"/><Relationship Id="rId20" Type="http://schemas.openxmlformats.org/officeDocument/2006/relationships/hyperlink" Target="http://uem.columbia.edu/request-lerner-hall-furniture" TargetMode="External"/><Relationship Id="rId22" Type="http://schemas.openxmlformats.org/officeDocument/2006/relationships/hyperlink" Target="http://uem.columbia.edu/request-catering-services" TargetMode="External"/><Relationship Id="rId21" Type="http://schemas.openxmlformats.org/officeDocument/2006/relationships/hyperlink" Target="http://uem.columbia.edu/request-catering-services" TargetMode="External"/><Relationship Id="rId24" Type="http://schemas.openxmlformats.org/officeDocument/2006/relationships/hyperlink" Target="http://uem.columbia.edu/faculty/events-alcohol" TargetMode="External"/><Relationship Id="rId23" Type="http://schemas.openxmlformats.org/officeDocument/2006/relationships/hyperlink" Target="http://uem.columbia.edu/request-catering-services" TargetMode="External"/><Relationship Id="rId26" Type="http://schemas.openxmlformats.org/officeDocument/2006/relationships/hyperlink" Target="https://cuit.columbia.edu/" TargetMode="External"/><Relationship Id="rId25" Type="http://schemas.openxmlformats.org/officeDocument/2006/relationships/hyperlink" Target="http://uem.columbia.edu/request-technical-services" TargetMode="External"/><Relationship Id="rId28" Type="http://schemas.openxmlformats.org/officeDocument/2006/relationships/hyperlink" Target="mailto:alk1@columbia.edu" TargetMode="External"/><Relationship Id="rId27" Type="http://schemas.openxmlformats.org/officeDocument/2006/relationships/hyperlink" Target="mailto:ha2392@columbia.edu" TargetMode="External"/><Relationship Id="rId29" Type="http://schemas.openxmlformats.org/officeDocument/2006/relationships/hyperlink" Target="http://uem.columbia.edu/student/additional-event-services" TargetMode="External"/><Relationship Id="rId51" Type="http://schemas.openxmlformats.org/officeDocument/2006/relationships/hyperlink" Target="http://ouc.columbia.edu/apply-to-the-kraft-family-fund/" TargetMode="External"/><Relationship Id="rId50" Type="http://schemas.openxmlformats.org/officeDocument/2006/relationships/hyperlink" Target="http://www.columbia.edu/cu/earl/" TargetMode="External"/><Relationship Id="rId11" Type="http://schemas.openxmlformats.org/officeDocument/2006/relationships/hyperlink" Target="http://uem.columbia.edu/policies-by-subject#Class" TargetMode="External"/><Relationship Id="rId10" Type="http://schemas.openxmlformats.org/officeDocument/2006/relationships/hyperlink" Target="mailto:alk1@columbia.edu" TargetMode="External"/><Relationship Id="rId13" Type="http://schemas.openxmlformats.org/officeDocument/2006/relationships/hyperlink" Target="http://uem.columbia.edu/student-group-event-policy-and-procedure" TargetMode="External"/><Relationship Id="rId12" Type="http://schemas.openxmlformats.org/officeDocument/2006/relationships/hyperlink" Target="http://uem.columbia.edu/" TargetMode="External"/><Relationship Id="rId15" Type="http://schemas.openxmlformats.org/officeDocument/2006/relationships/hyperlink" Target="http://uem.columbia.edu/policies-by-subject#Class" TargetMode="External"/><Relationship Id="rId14" Type="http://schemas.openxmlformats.org/officeDocument/2006/relationships/hyperlink" Target="http://uem.columbia.edu/student/plan-event" TargetMode="External"/><Relationship Id="rId17" Type="http://schemas.openxmlformats.org/officeDocument/2006/relationships/hyperlink" Target="mailto:alk1@columbia.edu" TargetMode="External"/><Relationship Id="rId16" Type="http://schemas.openxmlformats.org/officeDocument/2006/relationships/hyperlink" Target="http://uem.columbia.edu/all-spaces" TargetMode="External"/><Relationship Id="rId19" Type="http://schemas.openxmlformats.org/officeDocument/2006/relationships/hyperlink" Target="https://ems.cuit.columbia.edu/EmsWebApp/" TargetMode="External"/><Relationship Id="rId18" Type="http://schemas.openxmlformats.org/officeDocument/2006/relationships/hyperlink" Target="https://www.services.cuf.columbia.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